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serif" w:hAnsi="Book Antiqua;serif"/>
          <w:b w:val="false"/>
          <w:i w:val="false"/>
          <w:caps w:val="false"/>
          <w:smallCaps w:val="false"/>
          <w:color w:val="212121"/>
          <w:spacing w:val="0"/>
          <w:sz w:val="24"/>
          <w:lang w:val="sq-AL"/>
        </w:rPr>
      </w:pPr>
      <w:r>
        <w:rPr>
          <w:rFonts w:ascii="Book Antiqua;serif" w:hAnsi="Book Antiqua;serif"/>
          <w:b w:val="false"/>
          <w:i w:val="false"/>
          <w:caps w:val="false"/>
          <w:smallCaps w:val="false"/>
          <w:color w:val="212121"/>
          <w:spacing w:val="0"/>
          <w:sz w:val="24"/>
          <w:lang w:val="sq-AL"/>
        </w:rPr>
        <w:t>I/e nderuar,</w:t>
      </w:r>
    </w:p>
    <w:p>
      <w:pPr>
        <w:pStyle w:val="Normal"/>
        <w:widowControl/>
        <w:ind w:left="0" w:right="0" w:hanging="0"/>
        <w:jc w:val="both"/>
        <w:rPr>
          <w:caps w:val="false"/>
          <w:smallCaps w:val="false"/>
          <w:color w:val="212121"/>
          <w:spacing w:val="0"/>
        </w:rPr>
      </w:pPr>
      <w:r>
        <w:rPr>
          <w:caps w:val="false"/>
          <w:smallCaps w:val="false"/>
          <w:color w:val="212121"/>
          <w:spacing w:val="0"/>
        </w:rPr>
        <w:t> </w:t>
      </w:r>
    </w:p>
    <w:p>
      <w:pPr>
        <w:pStyle w:val="Normal"/>
        <w:widowControl/>
        <w:ind w:left="0" w:right="0" w:hanging="0"/>
        <w:jc w:val="both"/>
        <w:rPr>
          <w:rFonts w:ascii="Calibri;sans-serif" w:hAnsi="Calibri;sans-serif"/>
          <w:b w:val="false"/>
          <w:i w:val="false"/>
          <w:caps w:val="false"/>
          <w:smallCaps w:val="false"/>
          <w:color w:val="212121"/>
          <w:spacing w:val="0"/>
          <w:sz w:val="22"/>
        </w:rPr>
      </w:pPr>
      <w:r>
        <w:rPr>
          <w:rFonts w:ascii="Book Antiqua;serif" w:hAnsi="Book Antiqua;serif"/>
          <w:b w:val="false"/>
          <w:i w:val="false"/>
          <w:caps w:val="false"/>
          <w:smallCaps w:val="false"/>
          <w:color w:val="212121"/>
          <w:spacing w:val="0"/>
          <w:sz w:val="24"/>
          <w:lang w:val="sq-AL"/>
        </w:rPr>
        <w:t>Ministria e Kulturës, Rinisë dhe Sportit, duke u bazuar në Rregulloren e Punës së Qeverisë së Republikës së Kosovës Nr. 09/2011 përkatësisht Nenit 7, ju përcjellim,  Projektrregullore Nr. Xx/Xxxx për Përcaktimin e Kritereve, Procedurave dhe Formës për Vërtetimin e Sponsorizimit në Fushën e Kulturës, Rinisë dhe Sportit</w:t>
      </w:r>
    </w:p>
    <w:p>
      <w:pPr>
        <w:pStyle w:val="Normal"/>
        <w:widowControl/>
        <w:ind w:left="0" w:right="0" w:hanging="0"/>
        <w:jc w:val="both"/>
        <w:rPr>
          <w:caps w:val="false"/>
          <w:smallCaps w:val="false"/>
          <w:color w:val="212121"/>
          <w:spacing w:val="0"/>
        </w:rPr>
      </w:pPr>
      <w:r>
        <w:rPr>
          <w:caps w:val="false"/>
          <w:smallCaps w:val="false"/>
          <w:color w:val="212121"/>
          <w:spacing w:val="0"/>
        </w:rPr>
        <w:t> </w:t>
      </w:r>
    </w:p>
    <w:p>
      <w:pPr>
        <w:pStyle w:val="Normal"/>
        <w:widowControl/>
        <w:ind w:left="0" w:right="0" w:hanging="0"/>
        <w:jc w:val="both"/>
        <w:rPr>
          <w:rFonts w:ascii="Book Antiqua;serif" w:hAnsi="Book Antiqua;serif"/>
          <w:b w:val="false"/>
          <w:i w:val="false"/>
          <w:caps w:val="false"/>
          <w:smallCaps w:val="false"/>
          <w:color w:val="212121"/>
          <w:spacing w:val="0"/>
          <w:sz w:val="24"/>
          <w:lang w:val="sq-AL"/>
        </w:rPr>
      </w:pPr>
      <w:r>
        <w:rPr>
          <w:rFonts w:ascii="Book Antiqua;serif" w:hAnsi="Book Antiqua;serif"/>
          <w:b w:val="false"/>
          <w:i w:val="false"/>
          <w:caps w:val="false"/>
          <w:smallCaps w:val="false"/>
          <w:color w:val="212121"/>
          <w:spacing w:val="0"/>
          <w:sz w:val="24"/>
          <w:lang w:val="sq-AL"/>
        </w:rPr>
        <w:t>Kërkojmë nga ju, që brenda afatit prej 15 ditë pune ti dërgoni vërejtjet dhe sugjerimet e juaja për këtë Projektrregullore, duke filluar nga sot me  datë 20.12.2017 deri me 13.01.2018.</w:t>
      </w:r>
    </w:p>
    <w:p>
      <w:pPr>
        <w:pStyle w:val="Normal"/>
        <w:widowControl/>
        <w:ind w:left="0" w:right="0" w:hanging="0"/>
        <w:jc w:val="both"/>
        <w:rPr>
          <w:caps w:val="false"/>
          <w:smallCaps w:val="false"/>
          <w:color w:val="212121"/>
          <w:spacing w:val="0"/>
        </w:rPr>
      </w:pPr>
      <w:r>
        <w:rPr>
          <w:caps w:val="false"/>
          <w:smallCaps w:val="false"/>
          <w:color w:val="212121"/>
          <w:spacing w:val="0"/>
        </w:rPr>
        <w:t> </w:t>
      </w:r>
    </w:p>
    <w:p>
      <w:pPr>
        <w:pStyle w:val="Normal"/>
        <w:widowControl/>
        <w:ind w:left="0" w:right="0" w:hanging="0"/>
        <w:jc w:val="both"/>
        <w:rPr>
          <w:rFonts w:ascii="Book Antiqua;serif" w:hAnsi="Book Antiqua;serif"/>
          <w:b w:val="false"/>
          <w:i w:val="false"/>
          <w:caps w:val="false"/>
          <w:smallCaps w:val="false"/>
          <w:color w:val="212121"/>
          <w:spacing w:val="0"/>
          <w:sz w:val="24"/>
          <w:lang w:val="sq-AL"/>
        </w:rPr>
      </w:pPr>
      <w:r>
        <w:rPr>
          <w:rFonts w:ascii="Book Antiqua;serif" w:hAnsi="Book Antiqua;serif"/>
          <w:b w:val="false"/>
          <w:i w:val="false"/>
          <w:caps w:val="false"/>
          <w:smallCaps w:val="false"/>
          <w:color w:val="212121"/>
          <w:spacing w:val="0"/>
          <w:sz w:val="24"/>
          <w:lang w:val="sq-AL"/>
        </w:rPr>
        <w:t>Bashkangjitur gjeni projektrregulloren  dhe tabelën për dhënien e komenteve.</w:t>
      </w:r>
    </w:p>
    <w:p>
      <w:pPr>
        <w:pStyle w:val="Normal"/>
        <w:widowControl/>
        <w:ind w:left="0" w:right="0" w:hanging="0"/>
        <w:jc w:val="both"/>
        <w:rPr>
          <w:caps w:val="false"/>
          <w:smallCaps w:val="false"/>
          <w:color w:val="212121"/>
          <w:spacing w:val="0"/>
        </w:rPr>
      </w:pPr>
      <w:r>
        <w:rPr>
          <w:caps w:val="false"/>
          <w:smallCaps w:val="false"/>
          <w:color w:val="212121"/>
          <w:spacing w:val="0"/>
        </w:rPr>
        <w:t> </w:t>
      </w:r>
    </w:p>
    <w:p>
      <w:pPr>
        <w:pStyle w:val="Normal"/>
        <w:widowControl/>
        <w:ind w:left="0" w:right="0" w:hanging="0"/>
        <w:jc w:val="both"/>
        <w:rPr/>
      </w:pPr>
      <w:r>
        <w:rPr>
          <w:rFonts w:ascii="Book Antiqua;serif" w:hAnsi="Book Antiqua;serif"/>
          <w:b w:val="false"/>
          <w:i w:val="false"/>
          <w:caps w:val="false"/>
          <w:smallCaps w:val="false"/>
          <w:color w:val="212121"/>
          <w:spacing w:val="0"/>
          <w:sz w:val="24"/>
          <w:lang w:val="sq-AL"/>
        </w:rPr>
        <w:t>Vërejtjet, komentet dhe sugjerimet mund ti dërgoni në këto  e-mail adresa: </w:t>
      </w:r>
      <w:hyperlink r:id="rId2" w:tgtFrame="_blank">
        <w:r>
          <w:rPr>
            <w:rStyle w:val="InternetLink"/>
            <w:rFonts w:ascii="Book Antiqua;serif" w:hAnsi="Book Antiqua;serif"/>
            <w:b w:val="false"/>
            <w:i w:val="false"/>
            <w:caps w:val="false"/>
            <w:smallCaps w:val="false"/>
            <w:color w:val="000D00"/>
            <w:spacing w:val="0"/>
            <w:sz w:val="24"/>
            <w:lang w:val="sq-AL"/>
          </w:rPr>
          <w:t>Mehdi.uka@rks-gov.net</w:t>
        </w:r>
      </w:hyperlink>
      <w:r>
        <w:rPr>
          <w:rFonts w:ascii="Book Antiqua;serif" w:hAnsi="Book Antiqua;serif"/>
          <w:b w:val="false"/>
          <w:i w:val="false"/>
          <w:caps w:val="false"/>
          <w:smallCaps w:val="false"/>
          <w:color w:val="212121"/>
          <w:spacing w:val="0"/>
          <w:sz w:val="24"/>
          <w:lang w:val="sq-AL"/>
        </w:rPr>
        <w:t>; dhe</w:t>
      </w:r>
      <w:hyperlink r:id="rId3" w:tgtFrame="_blank">
        <w:r>
          <w:rPr>
            <w:rStyle w:val="InternetLink"/>
            <w:rFonts w:ascii="Book Antiqua;serif" w:hAnsi="Book Antiqua;serif"/>
            <w:b w:val="false"/>
            <w:i w:val="false"/>
            <w:caps w:val="false"/>
            <w:smallCaps w:val="false"/>
            <w:color w:val="000D00"/>
            <w:spacing w:val="0"/>
            <w:sz w:val="24"/>
            <w:lang w:val="sq-AL"/>
          </w:rPr>
          <w:t>hava.makolli@rks-gov.net</w:t>
        </w:r>
      </w:hyperlink>
    </w:p>
    <w:p>
      <w:pPr>
        <w:pStyle w:val="Normal"/>
        <w:widowControl/>
        <w:ind w:left="0" w:right="0" w:hanging="0"/>
        <w:jc w:val="both"/>
        <w:rPr>
          <w:caps w:val="false"/>
          <w:smallCaps w:val="false"/>
          <w:color w:val="212121"/>
          <w:spacing w:val="0"/>
        </w:rPr>
      </w:pPr>
      <w:r>
        <w:rPr>
          <w:caps w:val="false"/>
          <w:smallCaps w:val="false"/>
          <w:color w:val="212121"/>
          <w:spacing w:val="0"/>
        </w:rPr>
        <w:t> </w:t>
      </w:r>
    </w:p>
    <w:p>
      <w:pPr>
        <w:pStyle w:val="Normal"/>
        <w:widowControl/>
        <w:ind w:left="0" w:right="0" w:hanging="0"/>
        <w:jc w:val="both"/>
        <w:rPr>
          <w:rFonts w:ascii="Book Antiqua;serif" w:hAnsi="Book Antiqua;serif"/>
          <w:b w:val="false"/>
          <w:i w:val="false"/>
          <w:caps w:val="false"/>
          <w:smallCaps w:val="false"/>
          <w:color w:val="212121"/>
          <w:spacing w:val="0"/>
          <w:sz w:val="24"/>
          <w:lang w:val="sq-AL"/>
        </w:rPr>
      </w:pPr>
      <w:r>
        <w:rPr>
          <w:rFonts w:ascii="Book Antiqua;serif" w:hAnsi="Book Antiqua;serif"/>
          <w:b w:val="false"/>
          <w:i w:val="false"/>
          <w:caps w:val="false"/>
          <w:smallCaps w:val="false"/>
          <w:color w:val="212121"/>
          <w:spacing w:val="0"/>
          <w:sz w:val="24"/>
          <w:lang w:val="sq-AL"/>
        </w:rPr>
        <w:t>Ju faleminderit për bashkëpunimin,</w:t>
      </w:r>
    </w:p>
    <w:p>
      <w:pPr>
        <w:pStyle w:val="Normal"/>
        <w:jc w:val="center"/>
        <w:rPr/>
      </w:pPr>
      <w:r>
        <w:rPr/>
      </w:r>
      <w:r>
        <w:br w:type="page"/>
      </w:r>
    </w:p>
    <w:p>
      <w:pPr>
        <w:pStyle w:val="Normal"/>
        <w:jc w:val="center"/>
        <w:rPr/>
      </w:pPr>
      <w:r>
        <w:rPr/>
        <w:drawing>
          <wp:inline distT="0" distB="0" distL="19050" distR="9525">
            <wp:extent cx="790575" cy="914400"/>
            <wp:effectExtent l="0" t="0" r="0" b="0"/>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JPG"/>
                    <pic:cNvPicPr>
                      <a:picLocks noChangeAspect="1" noChangeArrowheads="1"/>
                    </pic:cNvPicPr>
                  </pic:nvPicPr>
                  <pic:blipFill>
                    <a:blip r:embed="rId4"/>
                    <a:stretch>
                      <a:fillRect/>
                    </a:stretch>
                  </pic:blipFill>
                  <pic:spPr bwMode="auto">
                    <a:xfrm>
                      <a:off x="0" y="0"/>
                      <a:ext cx="790575" cy="914400"/>
                    </a:xfrm>
                    <a:prstGeom prst="rect">
                      <a:avLst/>
                    </a:prstGeom>
                  </pic:spPr>
                </pic:pic>
              </a:graphicData>
            </a:graphic>
          </wp:inline>
        </w:drawing>
      </w:r>
    </w:p>
    <w:p>
      <w:pPr>
        <w:pStyle w:val="Normal"/>
        <w:jc w:val="center"/>
        <w:rPr>
          <w:b/>
          <w:b/>
          <w:bCs/>
        </w:rPr>
      </w:pPr>
      <w:r>
        <w:rPr>
          <w:b/>
          <w:bCs/>
        </w:rPr>
        <w:t>Republika e Kosovës</w:t>
      </w:r>
    </w:p>
    <w:p>
      <w:pPr>
        <w:pStyle w:val="Normal"/>
        <w:jc w:val="center"/>
        <w:rPr>
          <w:b/>
          <w:b/>
          <w:bCs/>
        </w:rPr>
      </w:pPr>
      <w:r>
        <w:rPr>
          <w:b/>
          <w:bCs/>
        </w:rPr>
        <w:t xml:space="preserve">Republika Kosova – Republic of Kosovo </w:t>
      </w:r>
    </w:p>
    <w:p>
      <w:pPr>
        <w:pStyle w:val="Normal"/>
        <w:jc w:val="center"/>
        <w:rPr>
          <w:b/>
          <w:b/>
          <w:bCs/>
          <w:i/>
          <w:i/>
        </w:rPr>
      </w:pPr>
      <w:r>
        <w:rPr>
          <w:b/>
          <w:bCs/>
          <w:i/>
        </w:rPr>
        <w:t xml:space="preserve">Qeveria – Vlada – Government </w:t>
      </w:r>
    </w:p>
    <w:p>
      <w:pPr>
        <w:pStyle w:val="Normal"/>
        <w:jc w:val="center"/>
        <w:rPr>
          <w:b/>
          <w:b/>
          <w:bCs/>
          <w:i/>
          <w:i/>
        </w:rPr>
      </w:pPr>
      <w:r>
        <w:rPr>
          <w:b/>
          <w:bCs/>
          <w:i/>
        </w:rPr>
      </w:r>
    </w:p>
    <w:p>
      <w:pPr>
        <w:pStyle w:val="Normal"/>
        <w:jc w:val="center"/>
        <w:rPr>
          <w:b/>
          <w:b/>
          <w:bCs/>
          <w:i/>
          <w:i/>
        </w:rPr>
      </w:pPr>
      <w:r>
        <w:rPr>
          <w:b/>
          <w:bCs/>
          <w:i/>
        </w:rPr>
        <w:t>Ministrie e Kulturës, Rinisë dhe Sportit</w:t>
      </w:r>
    </w:p>
    <w:p>
      <w:pPr>
        <w:pStyle w:val="Normal"/>
        <w:jc w:val="center"/>
        <w:rPr>
          <w:b/>
          <w:b/>
          <w:bCs/>
          <w:i/>
          <w:i/>
        </w:rPr>
      </w:pPr>
      <w:r>
        <w:rPr>
          <w:b/>
          <w:bCs/>
          <w:i/>
        </w:rPr>
        <w:t>Ministravo Kulturne, Omladina i Sporta – Ministry of Culture, Yoyth and Sport</w:t>
      </w:r>
    </w:p>
    <w:p>
      <w:pPr>
        <w:pStyle w:val="Normal"/>
        <w:tabs>
          <w:tab w:val="left" w:pos="3834" w:leader="none"/>
        </w:tabs>
        <w:jc w:val="center"/>
        <w:rPr>
          <w:b/>
          <w:b/>
          <w:bCs/>
        </w:rPr>
      </w:pPr>
      <w:r>
        <w:rPr>
          <w:b/>
          <w:bCs/>
        </w:rPr>
      </w:r>
    </w:p>
    <w:p>
      <w:pPr>
        <w:pStyle w:val="Normal"/>
        <w:tabs>
          <w:tab w:val="left" w:pos="3834" w:leader="none"/>
        </w:tabs>
        <w:jc w:val="center"/>
        <w:rPr>
          <w:b/>
          <w:b/>
          <w:bCs/>
        </w:rPr>
      </w:pPr>
      <w:r>
        <w:rPr>
          <w:b/>
          <w:bCs/>
        </w:rPr>
        <w:t>____________________________________________________________________________________________________________</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widowControl w:val="false"/>
        <w:jc w:val="center"/>
        <w:rPr>
          <w:b/>
          <w:b/>
          <w:sz w:val="28"/>
          <w:szCs w:val="28"/>
        </w:rPr>
      </w:pPr>
      <w:r>
        <w:rPr>
          <w:b/>
          <w:sz w:val="28"/>
          <w:szCs w:val="28"/>
        </w:rPr>
        <w:t>PROJEKTRREGULLORE NR. XX/XXXX PËR PËRCAKTIMIN E KRITEREVE, PROCEDURAVE DHE FORMËS PËR VËRTETIMIN E SPONSORIZIMIT NË FUSHËN E KULTURËS, RINISË DHE SPORTIT</w:t>
      </w:r>
    </w:p>
    <w:p>
      <w:pPr>
        <w:pStyle w:val="Normal"/>
        <w:jc w:val="center"/>
        <w:rPr>
          <w:b/>
          <w:b/>
        </w:rPr>
      </w:pPr>
      <w:r>
        <w:rPr>
          <w:b/>
        </w:rPr>
      </w:r>
    </w:p>
    <w:p>
      <w:pPr>
        <w:pStyle w:val="Normal"/>
        <w:jc w:val="center"/>
        <w:rPr>
          <w:b/>
          <w:b/>
        </w:rPr>
      </w:pPr>
      <w:r>
        <w:rPr>
          <w:b/>
        </w:rPr>
      </w:r>
    </w:p>
    <w:p>
      <w:pPr>
        <w:pStyle w:val="Normal"/>
        <w:jc w:val="center"/>
        <w:rPr>
          <w:b/>
          <w:b/>
          <w:sz w:val="28"/>
          <w:szCs w:val="28"/>
        </w:rPr>
      </w:pPr>
      <w:r>
        <w:rPr>
          <w:b/>
          <w:sz w:val="28"/>
          <w:szCs w:val="28"/>
        </w:rPr>
        <w:t xml:space="preserve">DRAFT REGULATION NO. XX/XXXX ON DEFINING CRITERIA, PROCEDURES AND FORM CONCERNING THE CERTIFICATE OF SPONSORSHIP IN THE FIELD OF CULTURE, YOUTH AND SPORTS </w:t>
      </w:r>
    </w:p>
    <w:p>
      <w:pPr>
        <w:pStyle w:val="Normal"/>
        <w:rPr>
          <w:b/>
          <w:b/>
        </w:rPr>
      </w:pPr>
      <w:r>
        <w:rPr>
          <w:b/>
        </w:rPr>
      </w:r>
    </w:p>
    <w:p>
      <w:pPr>
        <w:pStyle w:val="Normal"/>
        <w:rPr>
          <w:b/>
          <w:b/>
        </w:rPr>
      </w:pPr>
      <w:r>
        <w:rPr>
          <w:b/>
        </w:rPr>
      </w:r>
    </w:p>
    <w:p>
      <w:pPr>
        <w:pStyle w:val="Normal"/>
        <w:widowControl w:val="false"/>
        <w:jc w:val="center"/>
        <w:rPr>
          <w:b/>
          <w:b/>
          <w:sz w:val="28"/>
          <w:szCs w:val="28"/>
        </w:rPr>
      </w:pPr>
      <w:r>
        <w:rPr>
          <w:b/>
          <w:sz w:val="28"/>
          <w:szCs w:val="28"/>
        </w:rPr>
        <w:t xml:space="preserve">NACRT PRAVILNIKA BR. XX/XXXX ZA ODREĐIVANJE KRITERIJUMA, PROCEDURA I FORME ZA VERIFIKOVANJE SPONZORA IZ OBLASTI KULTURE, OMLADINE I SPORTA </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rPr>
      </w:pPr>
      <w:r>
        <w:rPr>
          <w:b/>
        </w:rPr>
      </w:r>
    </w:p>
    <w:p>
      <w:pPr>
        <w:pStyle w:val="Normal"/>
        <w:rPr/>
      </w:pPr>
      <w:r>
        <w:rPr/>
      </w:r>
    </w:p>
    <w:tbl>
      <w:tblPr>
        <w:tblStyle w:val="TableGrid"/>
        <w:tblW w:w="13176" w:type="dxa"/>
        <w:jc w:val="left"/>
        <w:tblInd w:w="0" w:type="dxa"/>
        <w:tblCellMar>
          <w:top w:w="0" w:type="dxa"/>
          <w:left w:w="108" w:type="dxa"/>
          <w:bottom w:w="0" w:type="dxa"/>
          <w:right w:w="108" w:type="dxa"/>
        </w:tblCellMar>
        <w:tblLook w:val="04a0"/>
      </w:tblPr>
      <w:tblGrid>
        <w:gridCol w:w="4392"/>
        <w:gridCol w:w="4392"/>
        <w:gridCol w:w="4392"/>
      </w:tblGrid>
      <w:tr>
        <w:trPr/>
        <w:tc>
          <w:tcPr>
            <w:tcW w:w="4392" w:type="dxa"/>
            <w:tcBorders/>
            <w:shd w:fill="auto" w:val="clear"/>
            <w:tcMar>
              <w:left w:w="108" w:type="dxa"/>
            </w:tcMar>
          </w:tcPr>
          <w:p>
            <w:pPr>
              <w:pStyle w:val="Normal"/>
              <w:tabs>
                <w:tab w:val="left" w:pos="4500" w:leader="none"/>
              </w:tabs>
              <w:spacing w:before="0" w:after="0"/>
              <w:ind w:right="162" w:hanging="0"/>
              <w:rPr>
                <w:b/>
                <w:b/>
                <w:bCs/>
                <w:iCs/>
                <w:sz w:val="24"/>
                <w:szCs w:val="24"/>
              </w:rPr>
            </w:pPr>
            <w:r>
              <w:rPr>
                <w:b/>
                <w:bCs/>
                <w:sz w:val="24"/>
                <w:szCs w:val="24"/>
              </w:rPr>
              <w:t>Ministri i Kulturës, Rinisë dhe Sportit</w:t>
            </w:r>
          </w:p>
          <w:p>
            <w:pPr>
              <w:pStyle w:val="Normal"/>
              <w:widowControl w:val="false"/>
              <w:spacing w:before="0" w:after="0"/>
              <w:rPr>
                <w:sz w:val="24"/>
                <w:szCs w:val="24"/>
              </w:rPr>
            </w:pPr>
            <w:r>
              <w:rPr>
                <w:sz w:val="24"/>
                <w:szCs w:val="24"/>
              </w:rPr>
            </w:r>
          </w:p>
          <w:p>
            <w:pPr>
              <w:pStyle w:val="Normal"/>
              <w:spacing w:before="0" w:after="0"/>
              <w:rPr>
                <w:sz w:val="24"/>
                <w:szCs w:val="24"/>
              </w:rPr>
            </w:pPr>
            <w:r>
              <w:rPr>
                <w:sz w:val="24"/>
                <w:szCs w:val="24"/>
              </w:rPr>
              <w:t xml:space="preserve">Në mbështetje të nenit 4 ( paragrafi 5 ) të Ligjit Nr. 05/L-090 për Sponsorizime në Fushën e Kultures, Rinise dhe Sportit, në pajtim me nenin 8 ( nënparagrafi 1.4 ) të Rregullores Nr.02/2011 për Fushat e Përgjegjësisë Administrative të Zyrës së Kryeministrit dhe Ministrive si dhe në nenin 38 (paragrafi 6) të Rregullores së Punës së Qeverisë Nr. 09/2011 (Gazeta Zyrtare nr.15, 12.09.2011), </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Nxjerrë: </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 xml:space="preserve">RREGULLORE </w:t>
            </w:r>
          </w:p>
          <w:p>
            <w:pPr>
              <w:pStyle w:val="Normal"/>
              <w:tabs>
                <w:tab w:val="left" w:pos="4320" w:leader="none"/>
              </w:tabs>
              <w:spacing w:before="0" w:after="0"/>
              <w:rPr>
                <w:b/>
                <w:b/>
                <w:sz w:val="24"/>
                <w:szCs w:val="24"/>
              </w:rPr>
            </w:pPr>
            <w:r>
              <w:rPr>
                <w:b/>
                <w:sz w:val="24"/>
                <w:szCs w:val="24"/>
              </w:rPr>
              <w:t xml:space="preserve">NR. XX/XXXX PËR PËRCAKTIMIN E KRITEREVE¸ PROCEDURAVE DHE FORMËS PËR VËRTETIMIN E SPONSORIZIMIT NË FUSHËN E KULTURËS, RINISË DHE SPORTIT </w:t>
            </w:r>
          </w:p>
          <w:p>
            <w:pPr>
              <w:pStyle w:val="Normal"/>
              <w:tabs>
                <w:tab w:val="left" w:pos="4320" w:leader="none"/>
              </w:tabs>
              <w:spacing w:before="0" w:after="0"/>
              <w:jc w:val="center"/>
              <w:rPr>
                <w:sz w:val="24"/>
                <w:szCs w:val="24"/>
              </w:rPr>
            </w:pPr>
            <w:r>
              <w:rPr>
                <w:sz w:val="24"/>
                <w:szCs w:val="24"/>
              </w:rPr>
            </w:r>
          </w:p>
          <w:p>
            <w:pPr>
              <w:pStyle w:val="Normal"/>
              <w:widowControl w:val="false"/>
              <w:spacing w:before="0" w:after="0"/>
              <w:jc w:val="center"/>
              <w:rPr>
                <w:sz w:val="24"/>
                <w:szCs w:val="24"/>
              </w:rPr>
            </w:pPr>
            <w:r>
              <w:rPr>
                <w:sz w:val="24"/>
                <w:szCs w:val="24"/>
              </w:rPr>
              <w:t xml:space="preserve"> </w:t>
            </w:r>
          </w:p>
          <w:p>
            <w:pPr>
              <w:pStyle w:val="Normal"/>
              <w:widowControl w:val="false"/>
              <w:spacing w:before="0" w:after="0"/>
              <w:jc w:val="center"/>
              <w:rPr>
                <w:sz w:val="24"/>
                <w:szCs w:val="24"/>
              </w:rPr>
            </w:pPr>
            <w:r>
              <w:rPr>
                <w:sz w:val="24"/>
                <w:szCs w:val="24"/>
              </w:rPr>
            </w:r>
          </w:p>
          <w:p>
            <w:pPr>
              <w:pStyle w:val="Normal"/>
              <w:widowControl w:val="false"/>
              <w:spacing w:before="0" w:after="0"/>
              <w:jc w:val="center"/>
              <w:rPr>
                <w:b/>
                <w:b/>
                <w:sz w:val="24"/>
                <w:szCs w:val="24"/>
              </w:rPr>
            </w:pPr>
            <w:r>
              <w:rPr>
                <w:b/>
                <w:sz w:val="24"/>
                <w:szCs w:val="24"/>
              </w:rPr>
              <w:t>Neni 1</w:t>
            </w:r>
          </w:p>
          <w:p>
            <w:pPr>
              <w:pStyle w:val="Normal"/>
              <w:widowControl w:val="false"/>
              <w:spacing w:before="0" w:after="0"/>
              <w:jc w:val="center"/>
              <w:rPr>
                <w:b/>
                <w:b/>
                <w:sz w:val="24"/>
                <w:szCs w:val="24"/>
              </w:rPr>
            </w:pPr>
            <w:r>
              <w:rPr>
                <w:b/>
                <w:sz w:val="24"/>
                <w:szCs w:val="24"/>
              </w:rPr>
              <w:t>Qëllimi</w:t>
            </w:r>
          </w:p>
          <w:p>
            <w:pPr>
              <w:pStyle w:val="Normal"/>
              <w:tabs>
                <w:tab w:val="left" w:pos="4320" w:leader="none"/>
              </w:tabs>
              <w:spacing w:before="0" w:after="0"/>
              <w:rPr>
                <w:sz w:val="24"/>
                <w:szCs w:val="24"/>
              </w:rPr>
            </w:pPr>
            <w:r>
              <w:rPr>
                <w:sz w:val="24"/>
                <w:szCs w:val="24"/>
              </w:rPr>
            </w:r>
          </w:p>
          <w:p>
            <w:pPr>
              <w:pStyle w:val="Normal"/>
              <w:widowControl w:val="false"/>
              <w:spacing w:before="0" w:after="0"/>
              <w:rPr>
                <w:sz w:val="24"/>
                <w:szCs w:val="24"/>
              </w:rPr>
            </w:pPr>
            <w:r>
              <w:rPr>
                <w:sz w:val="24"/>
                <w:szCs w:val="24"/>
              </w:rPr>
              <w:t>Qëllimi i kësaj Rregullore është përcaktimi i kritereve, procedurave dhe formës së vërtetimit të sponsorizimit në fushën e kulturës, rinisë dhe sportit si fusha të interesit publik sipas përkufizimit të dhënë  në Ligjin 05/L – 090 për Sponsorizime në fushën e kulturës, rinisë dhe sportit si dhe në përputhje me fushat e përgjegjësisë së Ministrisë së Kulturës, Rinisë dhe Sportit.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Neni 2</w:t>
            </w:r>
          </w:p>
          <w:p>
            <w:pPr>
              <w:pStyle w:val="Normal"/>
              <w:widowControl w:val="false"/>
              <w:spacing w:before="0" w:after="0"/>
              <w:jc w:val="center"/>
              <w:rPr>
                <w:b/>
                <w:b/>
                <w:sz w:val="24"/>
                <w:szCs w:val="24"/>
              </w:rPr>
            </w:pPr>
            <w:r>
              <w:rPr>
                <w:b/>
                <w:sz w:val="24"/>
                <w:szCs w:val="24"/>
              </w:rPr>
              <w:t>Fushëveprimi</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sz w:val="24"/>
                <w:szCs w:val="24"/>
              </w:rPr>
              <w:t>Me anë të kësaj Rregullore do të përcaktohen Kriteret e përgjithshme dhe ato të veçanta  për sponsorizime në fushën e Kultures, Rinise dhe Sportit;  Procedurat për lëshimin e vërtetimit mbi sponsorizimin; Formën e vërtetimit të sponsorizimit;  Procedurën e raportimit vjetor per sponsorizimin e realizuar.</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Neni 3</w:t>
            </w:r>
          </w:p>
          <w:p>
            <w:pPr>
              <w:pStyle w:val="Normal"/>
              <w:widowControl w:val="false"/>
              <w:spacing w:before="0" w:after="0"/>
              <w:jc w:val="center"/>
              <w:rPr>
                <w:b/>
                <w:b/>
                <w:sz w:val="24"/>
                <w:szCs w:val="24"/>
              </w:rPr>
            </w:pPr>
            <w:r>
              <w:rPr>
                <w:b/>
                <w:sz w:val="24"/>
                <w:szCs w:val="24"/>
              </w:rPr>
              <w:t>Kriteret e përgjithshme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1.  Bazuar   në   legjislacionin në   fuqi   në</w:t>
            </w:r>
          </w:p>
          <w:p>
            <w:pPr>
              <w:pStyle w:val="Normal"/>
              <w:widowControl w:val="false"/>
              <w:spacing w:before="0" w:after="0"/>
              <w:rPr>
                <w:i/>
                <w:i/>
                <w:sz w:val="24"/>
                <w:szCs w:val="24"/>
                <w:u w:val="single"/>
              </w:rPr>
            </w:pPr>
            <w:r>
              <w:rPr>
                <w:sz w:val="24"/>
                <w:szCs w:val="24"/>
              </w:rPr>
              <w:t xml:space="preserve">Republikën e Kosovës, dhënësit e sponsorizimit në fushën e kulturës, rinisë dhe sportit, aktivitetin e tyre duhet ta kenë të regjistruar, licensuar dhe fiskalizuar nëpër institucionet dhe organizatat kompetente sipas mandatit të tyre.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2. Përfituesit e sponsorizimit në fushën e kulturës, rinisë dhe sportit duhet të jenë të regjistruar nëpër organizatat, institucionet përkatëse për kulturë, rini dhe sport, qoftë në nivel lokal apo qendror.</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3.  Sponsorizuesit   në   fushën   e kulturës,</w:t>
            </w:r>
          </w:p>
          <w:p>
            <w:pPr>
              <w:pStyle w:val="Normal"/>
              <w:widowControl w:val="false"/>
              <w:spacing w:before="0" w:after="0"/>
              <w:rPr>
                <w:sz w:val="24"/>
                <w:szCs w:val="24"/>
              </w:rPr>
            </w:pPr>
            <w:r>
              <w:rPr>
                <w:sz w:val="24"/>
                <w:szCs w:val="24"/>
              </w:rPr>
              <w:t xml:space="preserve">rinisë dhe sportit mund të jenë persona fizik dhe juridik, vendor ose të huaj.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4. Përfitues të sponsorizimit mund të jenë personat fizik</w:t>
            </w:r>
            <w:r>
              <w:rPr>
                <w:color w:val="FF0000"/>
                <w:sz w:val="24"/>
                <w:szCs w:val="24"/>
              </w:rPr>
              <w:t xml:space="preserve"> </w:t>
            </w:r>
            <w:r>
              <w:rPr>
                <w:sz w:val="24"/>
                <w:szCs w:val="24"/>
              </w:rPr>
              <w:t>– shtetas të Republikës së Kosovës dhe personat juridik të regjistruar në Republikën e Kosovës, të cilët zhvillojnë aktivitete në fushën e kulturës, rinisë dhe sportit.</w:t>
            </w:r>
          </w:p>
          <w:p>
            <w:pPr>
              <w:pStyle w:val="Normal"/>
              <w:widowControl w:val="false"/>
              <w:spacing w:before="0" w:after="0"/>
              <w:rPr>
                <w:sz w:val="24"/>
                <w:szCs w:val="24"/>
              </w:rPr>
            </w:pPr>
            <w:r>
              <w:rPr>
                <w:sz w:val="24"/>
                <w:szCs w:val="24"/>
              </w:rPr>
            </w:r>
          </w:p>
          <w:p>
            <w:pPr>
              <w:pStyle w:val="Normal"/>
              <w:widowControl w:val="false"/>
              <w:spacing w:before="0" w:after="0"/>
              <w:rPr>
                <w:color w:val="FF0000"/>
                <w:sz w:val="24"/>
                <w:szCs w:val="24"/>
              </w:rPr>
            </w:pPr>
            <w:r>
              <w:rPr>
                <w:sz w:val="24"/>
                <w:szCs w:val="24"/>
              </w:rPr>
              <w:t>5. Aktiviteti i sponsorizuar duhet të jetë qartësisht i përcaktuar si interes publik, gjegjësisht, duhet të jenë të qarta përfitimet në interes publik nëpër fushat përkatëse.</w:t>
            </w:r>
            <w:r>
              <w:rPr>
                <w:color w:val="FF0000"/>
                <w:sz w:val="24"/>
                <w:szCs w:val="24"/>
              </w:rPr>
              <w:t xml:space="preserve"> </w:t>
            </w:r>
          </w:p>
          <w:p>
            <w:pPr>
              <w:pStyle w:val="Normal"/>
              <w:widowControl w:val="false"/>
              <w:spacing w:before="0" w:after="0"/>
              <w:rPr>
                <w:color w:val="FF0000"/>
                <w:sz w:val="24"/>
                <w:szCs w:val="24"/>
              </w:rPr>
            </w:pPr>
            <w:r>
              <w:rPr>
                <w:color w:val="FF0000"/>
                <w:sz w:val="24"/>
                <w:szCs w:val="24"/>
              </w:rPr>
            </w:r>
          </w:p>
          <w:p>
            <w:pPr>
              <w:pStyle w:val="Normal"/>
              <w:widowControl w:val="false"/>
              <w:spacing w:before="0" w:after="0"/>
              <w:rPr>
                <w:sz w:val="24"/>
                <w:szCs w:val="24"/>
              </w:rPr>
            </w:pPr>
            <w:r>
              <w:rPr>
                <w:sz w:val="24"/>
                <w:szCs w:val="24"/>
              </w:rPr>
              <w:t xml:space="preserve">6. Perfituesi individual i sponsorizimit mjetet e përfituara nga sponsorizimi duhet ti transferohen permese federatës përkatëse të sportit, përkatësisht organizatës/shoqatës përkatëse për kulturë ose rini. </w:t>
            </w:r>
          </w:p>
          <w:p>
            <w:pPr>
              <w:pStyle w:val="Normal"/>
              <w:widowControl w:val="false"/>
              <w:spacing w:before="0" w:after="0"/>
              <w:rPr>
                <w:color w:val="000080"/>
                <w:sz w:val="24"/>
                <w:szCs w:val="24"/>
              </w:rPr>
            </w:pPr>
            <w:r>
              <w:rPr>
                <w:color w:val="000080"/>
                <w:sz w:val="24"/>
                <w:szCs w:val="24"/>
              </w:rPr>
            </w:r>
          </w:p>
          <w:p>
            <w:pPr>
              <w:pStyle w:val="Normal"/>
              <w:widowControl w:val="false"/>
              <w:spacing w:before="0" w:after="0"/>
              <w:rPr>
                <w:color w:val="000080"/>
                <w:sz w:val="24"/>
                <w:szCs w:val="24"/>
              </w:rPr>
            </w:pPr>
            <w:r>
              <w:rPr>
                <w:color w:val="000080"/>
                <w:sz w:val="24"/>
                <w:szCs w:val="24"/>
              </w:rPr>
            </w:r>
          </w:p>
          <w:p>
            <w:pPr>
              <w:pStyle w:val="Normal"/>
              <w:widowControl w:val="false"/>
              <w:spacing w:before="0" w:after="0"/>
              <w:rPr>
                <w:color w:val="000080"/>
                <w:sz w:val="24"/>
                <w:szCs w:val="24"/>
              </w:rPr>
            </w:pPr>
            <w:r>
              <w:rPr>
                <w:color w:val="000080"/>
                <w:sz w:val="24"/>
                <w:szCs w:val="24"/>
              </w:rPr>
            </w:r>
          </w:p>
          <w:p>
            <w:pPr>
              <w:pStyle w:val="Normal"/>
              <w:widowControl w:val="false"/>
              <w:spacing w:before="0" w:after="0"/>
              <w:jc w:val="center"/>
              <w:rPr>
                <w:b/>
                <w:b/>
                <w:sz w:val="24"/>
                <w:szCs w:val="24"/>
              </w:rPr>
            </w:pPr>
            <w:r>
              <w:rPr>
                <w:b/>
                <w:sz w:val="24"/>
                <w:szCs w:val="24"/>
              </w:rPr>
              <w:t>Neni 4</w:t>
            </w:r>
          </w:p>
          <w:p>
            <w:pPr>
              <w:pStyle w:val="Normal"/>
              <w:widowControl w:val="false"/>
              <w:spacing w:before="0" w:after="0"/>
              <w:jc w:val="center"/>
              <w:rPr>
                <w:b/>
                <w:b/>
                <w:sz w:val="24"/>
                <w:szCs w:val="24"/>
              </w:rPr>
            </w:pPr>
            <w:r>
              <w:rPr>
                <w:b/>
                <w:sz w:val="24"/>
                <w:szCs w:val="24"/>
              </w:rPr>
              <w:t>Kriteret e veçanta në fushën e kulturës</w:t>
            </w:r>
          </w:p>
          <w:p>
            <w:pPr>
              <w:pStyle w:val="Normal"/>
              <w:widowControl w:val="false"/>
              <w:spacing w:before="0" w:after="0"/>
              <w:jc w:val="center"/>
              <w:rPr>
                <w:b/>
                <w:b/>
                <w:sz w:val="24"/>
                <w:szCs w:val="24"/>
              </w:rPr>
            </w:pPr>
            <w:r>
              <w:rPr>
                <w:b/>
                <w:sz w:val="24"/>
                <w:szCs w:val="24"/>
              </w:rPr>
            </w:r>
          </w:p>
          <w:p>
            <w:pPr>
              <w:pStyle w:val="Normal"/>
              <w:widowControl w:val="false"/>
              <w:spacing w:before="0" w:after="0"/>
              <w:rPr>
                <w:sz w:val="24"/>
                <w:szCs w:val="24"/>
              </w:rPr>
            </w:pPr>
            <w:r>
              <w:rPr>
                <w:sz w:val="24"/>
                <w:szCs w:val="24"/>
              </w:rPr>
              <w:t>1. Përfituesi i sponzorimit në fushën e kulturës mund të jenë të gjitha institucionet kulturore publike në nivel qëndror dhe lokal.</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2. Përfitues të sponzorimit në fushën e  kulturës mund të jenë artistet e pavarur që zhvillojne aktivitetin e tyre në kuader të organizatave jofitimrpurëse dhe bizneset, asociacione kulturore joqeveritare, përfshirë festivalet  të cilat zhvillojnë aktivitete kulturore në fushën e teatrit, arteve vizuale, muzikes dhe filmit.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3. Të gjithë përfituesit e sponzorimit sipas pikës 1dhe 2 të këtij neni, duhet të jenë të regjistruar në institucionet prkatëse të Kosovës, sipas ligjeve në fuqi që rregullojnë përkrahjen dhe mbështetjen e  aktiviteteve kulturore në Republiken e Kosovës.</w:t>
            </w:r>
          </w:p>
          <w:p>
            <w:pPr>
              <w:pStyle w:val="Normal"/>
              <w:widowControl w:val="false"/>
              <w:spacing w:before="0" w:after="0"/>
              <w:jc w:val="center"/>
              <w:rPr>
                <w:sz w:val="24"/>
                <w:szCs w:val="24"/>
              </w:rPr>
            </w:pPr>
            <w:r>
              <w:rPr>
                <w:sz w:val="24"/>
                <w:szCs w:val="24"/>
              </w:rPr>
            </w:r>
          </w:p>
          <w:p>
            <w:pPr>
              <w:pStyle w:val="Normal"/>
              <w:widowControl w:val="false"/>
              <w:spacing w:before="0" w:after="0"/>
              <w:jc w:val="left"/>
              <w:rPr>
                <w:color w:val="FF0000"/>
                <w:sz w:val="24"/>
                <w:szCs w:val="24"/>
                <w:u w:val="single"/>
              </w:rPr>
            </w:pPr>
            <w:r>
              <w:rPr>
                <w:color w:val="FF0000"/>
                <w:sz w:val="24"/>
                <w:szCs w:val="24"/>
                <w:u w:val="single"/>
              </w:rPr>
            </w:r>
          </w:p>
          <w:p>
            <w:pPr>
              <w:pStyle w:val="Normal"/>
              <w:widowControl w:val="false"/>
              <w:spacing w:before="0" w:after="0"/>
              <w:jc w:val="center"/>
              <w:rPr>
                <w:b/>
                <w:b/>
                <w:color w:val="000000"/>
                <w:sz w:val="24"/>
                <w:szCs w:val="24"/>
              </w:rPr>
            </w:pPr>
            <w:r>
              <w:rPr>
                <w:b/>
                <w:color w:val="000000"/>
                <w:sz w:val="24"/>
                <w:szCs w:val="24"/>
              </w:rPr>
              <w:t>Neni 5</w:t>
            </w:r>
          </w:p>
          <w:p>
            <w:pPr>
              <w:pStyle w:val="Normal"/>
              <w:widowControl w:val="false"/>
              <w:spacing w:before="0" w:after="0"/>
              <w:jc w:val="center"/>
              <w:rPr>
                <w:b/>
                <w:b/>
                <w:color w:val="000000"/>
                <w:sz w:val="24"/>
                <w:szCs w:val="24"/>
              </w:rPr>
            </w:pPr>
            <w:r>
              <w:rPr>
                <w:b/>
                <w:color w:val="000000"/>
                <w:sz w:val="24"/>
                <w:szCs w:val="24"/>
              </w:rPr>
              <w:t>Kriteret e veçanta në fushën e rinisë</w:t>
            </w:r>
          </w:p>
          <w:p>
            <w:pPr>
              <w:pStyle w:val="Normal"/>
              <w:widowControl w:val="false"/>
              <w:spacing w:before="0" w:after="0"/>
              <w:jc w:val="center"/>
              <w:rPr>
                <w:b/>
                <w:b/>
                <w:color w:val="000000"/>
                <w:sz w:val="24"/>
                <w:szCs w:val="24"/>
              </w:rPr>
            </w:pPr>
            <w:r>
              <w:rPr>
                <w:b/>
                <w:color w:val="000000"/>
                <w:sz w:val="24"/>
                <w:szCs w:val="24"/>
              </w:rPr>
            </w:r>
          </w:p>
          <w:p>
            <w:pPr>
              <w:pStyle w:val="Normal"/>
              <w:widowControl w:val="false"/>
              <w:spacing w:before="0" w:after="0"/>
              <w:rPr>
                <w:color w:val="000000"/>
                <w:sz w:val="24"/>
                <w:szCs w:val="24"/>
              </w:rPr>
            </w:pPr>
            <w:r>
              <w:rPr>
                <w:color w:val="000000"/>
                <w:sz w:val="24"/>
                <w:szCs w:val="24"/>
              </w:rPr>
              <w:t>1. Përfitues i sponsorizimit në fushën e rinisë mund të jenë individët, grupet jo formale dhe organizatat rinore, qendrat rinore që janë të regjistruar si OJQ.</w:t>
            </w:r>
          </w:p>
          <w:p>
            <w:pPr>
              <w:pStyle w:val="Normal"/>
              <w:widowControl w:val="false"/>
              <w:spacing w:before="0" w:after="0"/>
              <w:rPr>
                <w:color w:val="000000"/>
                <w:sz w:val="24"/>
                <w:szCs w:val="24"/>
              </w:rPr>
            </w:pPr>
            <w:r>
              <w:rPr>
                <w:color w:val="000000"/>
                <w:sz w:val="24"/>
                <w:szCs w:val="24"/>
              </w:rPr>
              <w:t xml:space="preserve">  </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2.  Qendrat    rinore    të     cilat    janë  të</w:t>
            </w:r>
          </w:p>
          <w:p>
            <w:pPr>
              <w:pStyle w:val="Normal"/>
              <w:widowControl w:val="false"/>
              <w:spacing w:before="0" w:after="0"/>
              <w:rPr>
                <w:color w:val="000000"/>
                <w:sz w:val="24"/>
                <w:szCs w:val="24"/>
              </w:rPr>
            </w:pPr>
            <w:r>
              <w:rPr>
                <w:color w:val="000000"/>
                <w:sz w:val="24"/>
                <w:szCs w:val="24"/>
              </w:rPr>
              <w:t>licencuara mund të jenë përfituiese të këtij ligji me pelqimin e DKRS-ve.</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3. Personat fizik (Individet) dhe grupet joformale mund të jenë përfitues të ketij ligji, mirepo duhet që të aplikojnë përmes një organizate joqeveritare e cila merret me aktivitete në fushën e rinisë.</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jc w:val="center"/>
              <w:rPr>
                <w:b/>
                <w:b/>
                <w:sz w:val="24"/>
                <w:szCs w:val="24"/>
              </w:rPr>
            </w:pPr>
            <w:r>
              <w:rPr>
                <w:b/>
                <w:sz w:val="24"/>
                <w:szCs w:val="24"/>
              </w:rPr>
              <w:t>Neni 6</w:t>
            </w:r>
          </w:p>
          <w:p>
            <w:pPr>
              <w:pStyle w:val="Normal"/>
              <w:widowControl w:val="false"/>
              <w:spacing w:before="0" w:after="0"/>
              <w:jc w:val="center"/>
              <w:rPr>
                <w:b/>
                <w:b/>
                <w:sz w:val="24"/>
                <w:szCs w:val="24"/>
              </w:rPr>
            </w:pPr>
            <w:r>
              <w:rPr>
                <w:b/>
                <w:sz w:val="24"/>
                <w:szCs w:val="24"/>
              </w:rPr>
              <w:t>Kriteret e veçanta në fushën e sportit</w:t>
            </w:r>
          </w:p>
          <w:p>
            <w:pPr>
              <w:pStyle w:val="Normal"/>
              <w:widowControl w:val="false"/>
              <w:spacing w:before="0" w:after="0"/>
              <w:jc w:val="center"/>
              <w:rPr>
                <w:sz w:val="24"/>
                <w:szCs w:val="24"/>
              </w:rPr>
            </w:pPr>
            <w:r>
              <w:rPr>
                <w:sz w:val="24"/>
                <w:szCs w:val="24"/>
              </w:rPr>
            </w:r>
          </w:p>
          <w:p>
            <w:pPr>
              <w:pStyle w:val="Normal"/>
              <w:widowControl w:val="false"/>
              <w:spacing w:before="0" w:after="0"/>
              <w:rPr>
                <w:color w:val="000000"/>
                <w:sz w:val="24"/>
                <w:szCs w:val="24"/>
              </w:rPr>
            </w:pPr>
            <w:r>
              <w:rPr>
                <w:color w:val="000000"/>
                <w:sz w:val="24"/>
                <w:szCs w:val="24"/>
              </w:rPr>
              <w:t>1.  Përfitues  i  sponsorizimit  në  fushën  e</w:t>
            </w:r>
          </w:p>
          <w:p>
            <w:pPr>
              <w:pStyle w:val="Normal"/>
              <w:widowControl w:val="false"/>
              <w:spacing w:before="0" w:after="0"/>
              <w:rPr>
                <w:color w:val="000000"/>
                <w:sz w:val="24"/>
                <w:szCs w:val="24"/>
              </w:rPr>
            </w:pPr>
            <w:r>
              <w:rPr>
                <w:color w:val="000000"/>
                <w:sz w:val="24"/>
                <w:szCs w:val="24"/>
              </w:rPr>
              <w:t>sportit mund të jenë individët që janë të regjistruar në klube/shoqata sportive dhe organizatat sportive që janë të regjistruar në federata sportive, Komitetin Olimpik  të Kosoves, përkatësisht në Ministrinë e Kulturës, Rinisë dhe Sportit.</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sz w:val="24"/>
                <w:szCs w:val="24"/>
              </w:rPr>
            </w:pPr>
            <w:r>
              <w:rPr>
                <w:sz w:val="24"/>
                <w:szCs w:val="24"/>
              </w:rPr>
              <w:t>2.  Komiteti    Olimpik   i  Kosoves është</w:t>
            </w:r>
          </w:p>
          <w:p>
            <w:pPr>
              <w:pStyle w:val="Normal"/>
              <w:widowControl w:val="false"/>
              <w:spacing w:before="0" w:after="0"/>
              <w:rPr>
                <w:sz w:val="24"/>
                <w:szCs w:val="24"/>
              </w:rPr>
            </w:pPr>
            <w:r>
              <w:rPr>
                <w:sz w:val="24"/>
                <w:szCs w:val="24"/>
              </w:rPr>
              <w:t>përfitues i lehtësirave të përcaktuar me Ligjin për Sponsorizimet.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3. Federatat Sportive të cilat mund të perfitojnë nga lehtësirat e përcaktuara me Ligjin për Sponsorizimeve, duhet të jenë të licencuara nga MKRS si dhe të jenë anetare te KOK-ut.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4. Klubet dhe Organizatat Sportive të cilat janë të regjistruara në federatat sportive përkatese dhe të cilat kën zhvilluar veprimtari sportive se paku një vit e me shumë, mund të përfitojn nga Ligji për Sponsorizime.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5. Sportistet e sporteve individuale të cilët janë anëtarë të ekipeve kombëtare të Republikës së Kosovës apo Ekipit Olimpik të Kosovës. </w:t>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Neni 7</w:t>
            </w:r>
          </w:p>
          <w:p>
            <w:pPr>
              <w:pStyle w:val="Normal"/>
              <w:widowControl w:val="false"/>
              <w:spacing w:before="0" w:after="0"/>
              <w:jc w:val="center"/>
              <w:rPr>
                <w:b/>
                <w:b/>
                <w:sz w:val="24"/>
                <w:szCs w:val="24"/>
              </w:rPr>
            </w:pPr>
            <w:r>
              <w:rPr>
                <w:b/>
                <w:sz w:val="24"/>
                <w:szCs w:val="24"/>
              </w:rPr>
              <w:t>Procedura e dorëzimit të kërkesës</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1. Përfituesi i sponsorizimit i drejtohet me kërkesë me shkrim Ministrisë së Kulturës, Rinisë dhe Sportit për shqyrtimin dhe vërtetimin e sponsorizimit pasi të jenë siguruar paraprakisht aprovimet në rastet si:</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  Sportisti      individual       siguron</w:t>
            </w:r>
          </w:p>
          <w:p>
            <w:pPr>
              <w:pStyle w:val="Normal"/>
              <w:widowControl w:val="false"/>
              <w:spacing w:before="0" w:after="0"/>
              <w:rPr>
                <w:sz w:val="24"/>
                <w:szCs w:val="24"/>
              </w:rPr>
            </w:pPr>
            <w:r>
              <w:rPr>
                <w:sz w:val="24"/>
                <w:szCs w:val="24"/>
              </w:rPr>
              <w:t xml:space="preserve">      </w:t>
            </w:r>
            <w:r>
              <w:rPr>
                <w:sz w:val="24"/>
                <w:szCs w:val="24"/>
              </w:rPr>
              <w:t>aprovimin   nga   klubi  i tij/saj dhe nga</w:t>
            </w:r>
          </w:p>
          <w:p>
            <w:pPr>
              <w:pStyle w:val="Normal"/>
              <w:widowControl w:val="false"/>
              <w:spacing w:before="0" w:after="0"/>
              <w:rPr>
                <w:sz w:val="24"/>
                <w:szCs w:val="24"/>
              </w:rPr>
            </w:pPr>
            <w:r>
              <w:rPr>
                <w:sz w:val="24"/>
                <w:szCs w:val="24"/>
              </w:rPr>
              <w:t xml:space="preserve">      </w:t>
            </w:r>
            <w:r>
              <w:rPr>
                <w:sz w:val="24"/>
                <w:szCs w:val="24"/>
              </w:rPr>
              <w:t>federata përkatëse;</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Klubi  përkatës siguron aprovimin</w:t>
            </w:r>
          </w:p>
          <w:p>
            <w:pPr>
              <w:pStyle w:val="Normal"/>
              <w:widowControl w:val="false"/>
              <w:spacing w:before="0" w:after="0"/>
              <w:rPr>
                <w:sz w:val="24"/>
                <w:szCs w:val="24"/>
              </w:rPr>
            </w:pPr>
            <w:r>
              <w:rPr>
                <w:sz w:val="24"/>
                <w:szCs w:val="24"/>
              </w:rPr>
              <w:t xml:space="preserve">      </w:t>
            </w:r>
            <w:r>
              <w:rPr>
                <w:sz w:val="24"/>
                <w:szCs w:val="24"/>
              </w:rPr>
              <w:t>nga federata përkatëse;</w:t>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1.3.  </w:t>
            </w:r>
            <w:r>
              <w:rPr>
                <w:color w:val="000000"/>
                <w:sz w:val="24"/>
                <w:szCs w:val="24"/>
              </w:rPr>
              <w:t>Federata      përkatese       siguron</w:t>
            </w:r>
          </w:p>
          <w:p>
            <w:pPr>
              <w:pStyle w:val="Normal"/>
              <w:widowControl w:val="false"/>
              <w:spacing w:before="0" w:after="0"/>
              <w:rPr>
                <w:sz w:val="24"/>
                <w:szCs w:val="24"/>
              </w:rPr>
            </w:pPr>
            <w:r>
              <w:rPr>
                <w:color w:val="000000"/>
                <w:sz w:val="24"/>
                <w:szCs w:val="24"/>
              </w:rPr>
              <w:t xml:space="preserve">      </w:t>
            </w:r>
            <w:r>
              <w:rPr>
                <w:color w:val="000000"/>
                <w:sz w:val="24"/>
                <w:szCs w:val="24"/>
              </w:rPr>
              <w:t>konfirmimin e anëtarsise në KOK;</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  Komiteti    Olimpik   i      Kosovës</w:t>
            </w:r>
          </w:p>
          <w:p>
            <w:pPr>
              <w:pStyle w:val="Normal"/>
              <w:widowControl w:val="false"/>
              <w:spacing w:before="0" w:after="0"/>
              <w:rPr>
                <w:sz w:val="24"/>
                <w:szCs w:val="24"/>
              </w:rPr>
            </w:pPr>
            <w:r>
              <w:rPr>
                <w:sz w:val="24"/>
                <w:szCs w:val="24"/>
              </w:rPr>
              <w:t xml:space="preserve">      </w:t>
            </w:r>
            <w:r>
              <w:rPr>
                <w:sz w:val="24"/>
                <w:szCs w:val="24"/>
              </w:rPr>
              <w:t xml:space="preserve">aplikon në </w:t>
            </w:r>
            <w:r>
              <w:rPr>
                <w:color w:val="000000"/>
                <w:sz w:val="24"/>
                <w:szCs w:val="24"/>
              </w:rPr>
              <w:t>mënyrë</w:t>
            </w:r>
            <w:r>
              <w:rPr>
                <w:sz w:val="24"/>
                <w:szCs w:val="24"/>
              </w:rPr>
              <w:t xml:space="preserve"> të drejtëpërdrejtë në </w:t>
            </w:r>
          </w:p>
          <w:p>
            <w:pPr>
              <w:pStyle w:val="Normal"/>
              <w:widowControl w:val="false"/>
              <w:spacing w:before="0" w:after="0"/>
              <w:rPr>
                <w:sz w:val="24"/>
                <w:szCs w:val="24"/>
              </w:rPr>
            </w:pPr>
            <w:r>
              <w:rPr>
                <w:sz w:val="24"/>
                <w:szCs w:val="24"/>
              </w:rPr>
              <w:t xml:space="preserve">      </w:t>
            </w:r>
            <w:r>
              <w:rPr>
                <w:sz w:val="24"/>
                <w:szCs w:val="24"/>
              </w:rPr>
              <w:t>Ministrinë  e   Kulturës,    Rinisë     dhe</w:t>
            </w:r>
          </w:p>
          <w:p>
            <w:pPr>
              <w:pStyle w:val="Normal"/>
              <w:widowControl w:val="false"/>
              <w:spacing w:before="0" w:after="0"/>
              <w:rPr>
                <w:sz w:val="24"/>
                <w:szCs w:val="24"/>
              </w:rPr>
            </w:pPr>
            <w:r>
              <w:rPr>
                <w:sz w:val="24"/>
                <w:szCs w:val="24"/>
              </w:rPr>
              <w:t xml:space="preserve">      </w:t>
            </w:r>
            <w:r>
              <w:rPr>
                <w:sz w:val="24"/>
                <w:szCs w:val="24"/>
              </w:rPr>
              <w:t xml:space="preserve">Sportit; </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1.5.  Perfituesit   e   sponsorizimit    në</w:t>
            </w:r>
          </w:p>
          <w:p>
            <w:pPr>
              <w:pStyle w:val="Normal"/>
              <w:widowControl w:val="false"/>
              <w:spacing w:before="0" w:after="0"/>
              <w:rPr>
                <w:sz w:val="24"/>
                <w:szCs w:val="24"/>
              </w:rPr>
            </w:pPr>
            <w:r>
              <w:rPr>
                <w:sz w:val="24"/>
                <w:szCs w:val="24"/>
              </w:rPr>
              <w:t xml:space="preserve">      </w:t>
            </w:r>
            <w:r>
              <w:rPr>
                <w:sz w:val="24"/>
                <w:szCs w:val="24"/>
              </w:rPr>
              <w:t>fushen e  kultures sipas nenit 4 të  kësaj</w:t>
            </w:r>
          </w:p>
          <w:p>
            <w:pPr>
              <w:pStyle w:val="Normal"/>
              <w:widowControl w:val="false"/>
              <w:spacing w:before="0" w:after="0"/>
              <w:rPr>
                <w:sz w:val="24"/>
                <w:szCs w:val="24"/>
              </w:rPr>
            </w:pPr>
            <w:r>
              <w:rPr>
                <w:sz w:val="24"/>
                <w:szCs w:val="24"/>
              </w:rPr>
              <w:t xml:space="preserve">      </w:t>
            </w:r>
            <w:r>
              <w:rPr>
                <w:sz w:val="24"/>
                <w:szCs w:val="24"/>
              </w:rPr>
              <w:t>rregullore, kërkesat  e  tyre  i  dorzojne</w:t>
            </w:r>
          </w:p>
          <w:p>
            <w:pPr>
              <w:pStyle w:val="Normal"/>
              <w:widowControl w:val="false"/>
              <w:spacing w:before="0" w:after="0"/>
              <w:rPr>
                <w:sz w:val="24"/>
                <w:szCs w:val="24"/>
              </w:rPr>
            </w:pPr>
            <w:r>
              <w:rPr>
                <w:sz w:val="24"/>
                <w:szCs w:val="24"/>
              </w:rPr>
              <w:t xml:space="preserve">      </w:t>
            </w:r>
            <w:r>
              <w:rPr>
                <w:sz w:val="24"/>
                <w:szCs w:val="24"/>
              </w:rPr>
              <w:t>nëMKRS;</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1.6.  Personi  fizik   (individi)    siguron</w:t>
            </w:r>
          </w:p>
          <w:p>
            <w:pPr>
              <w:pStyle w:val="Normal"/>
              <w:widowControl w:val="false"/>
              <w:spacing w:before="0" w:after="0"/>
              <w:rPr>
                <w:sz w:val="24"/>
                <w:szCs w:val="24"/>
              </w:rPr>
            </w:pPr>
            <w:r>
              <w:rPr>
                <w:sz w:val="24"/>
                <w:szCs w:val="24"/>
              </w:rPr>
              <w:t xml:space="preserve">      </w:t>
            </w:r>
            <w:r>
              <w:rPr>
                <w:sz w:val="24"/>
                <w:szCs w:val="24"/>
              </w:rPr>
              <w:t>aprovimin   nga    OJQ   rinore   që   të</w:t>
            </w:r>
          </w:p>
          <w:p>
            <w:pPr>
              <w:pStyle w:val="Normal"/>
              <w:widowControl w:val="false"/>
              <w:spacing w:before="0" w:after="0"/>
              <w:rPr>
                <w:sz w:val="24"/>
                <w:szCs w:val="24"/>
              </w:rPr>
            </w:pPr>
            <w:r>
              <w:rPr>
                <w:sz w:val="24"/>
                <w:szCs w:val="24"/>
              </w:rPr>
              <w:t xml:space="preserve">      </w:t>
            </w:r>
            <w:r>
              <w:rPr>
                <w:sz w:val="24"/>
                <w:szCs w:val="24"/>
              </w:rPr>
              <w:t>mbështes aplikimin e tij/saje;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1.7.  Grupi  joformal siguron aprovimin</w:t>
            </w:r>
          </w:p>
          <w:p>
            <w:pPr>
              <w:pStyle w:val="Normal"/>
              <w:widowControl w:val="false"/>
              <w:spacing w:before="0" w:after="0"/>
              <w:rPr>
                <w:sz w:val="24"/>
                <w:szCs w:val="24"/>
              </w:rPr>
            </w:pPr>
            <w:r>
              <w:rPr>
                <w:sz w:val="24"/>
                <w:szCs w:val="24"/>
              </w:rPr>
              <w:t xml:space="preserve">      </w:t>
            </w:r>
            <w:r>
              <w:rPr>
                <w:sz w:val="24"/>
                <w:szCs w:val="24"/>
              </w:rPr>
              <w:t>nga    OJQ   rinore   që  të     mbështes</w:t>
            </w:r>
          </w:p>
          <w:p>
            <w:pPr>
              <w:pStyle w:val="Normal"/>
              <w:widowControl w:val="false"/>
              <w:spacing w:before="0" w:after="0"/>
              <w:rPr>
                <w:sz w:val="24"/>
                <w:szCs w:val="24"/>
              </w:rPr>
            </w:pPr>
            <w:r>
              <w:rPr>
                <w:sz w:val="24"/>
                <w:szCs w:val="24"/>
              </w:rPr>
              <w:t xml:space="preserve">      </w:t>
            </w:r>
            <w:r>
              <w:rPr>
                <w:sz w:val="24"/>
                <w:szCs w:val="24"/>
              </w:rPr>
              <w:t>aplikimin e grupit;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Organizatat    rinore       aplikojne</w:t>
            </w:r>
          </w:p>
          <w:p>
            <w:pPr>
              <w:pStyle w:val="Normal"/>
              <w:widowControl w:val="false"/>
              <w:spacing w:before="0" w:after="0"/>
              <w:rPr>
                <w:sz w:val="24"/>
                <w:szCs w:val="24"/>
              </w:rPr>
            </w:pPr>
            <w:r>
              <w:rPr>
                <w:sz w:val="24"/>
                <w:szCs w:val="24"/>
              </w:rPr>
              <w:t xml:space="preserve">      </w:t>
            </w:r>
            <w:r>
              <w:rPr>
                <w:sz w:val="24"/>
                <w:szCs w:val="24"/>
              </w:rPr>
              <w:t>drejtpërdrejt   në   MKRS,       ndërsa</w:t>
            </w:r>
          </w:p>
          <w:p>
            <w:pPr>
              <w:pStyle w:val="Normal"/>
              <w:widowControl w:val="false"/>
              <w:spacing w:before="0" w:after="0"/>
              <w:rPr>
                <w:sz w:val="24"/>
                <w:szCs w:val="24"/>
              </w:rPr>
            </w:pPr>
            <w:r>
              <w:rPr>
                <w:sz w:val="24"/>
                <w:szCs w:val="24"/>
              </w:rPr>
              <w:t xml:space="preserve">      </w:t>
            </w:r>
            <w:r>
              <w:rPr>
                <w:sz w:val="24"/>
                <w:szCs w:val="24"/>
              </w:rPr>
              <w:t>qendrat  rinore  sigurojnë     aprovimin</w:t>
            </w:r>
          </w:p>
          <w:p>
            <w:pPr>
              <w:pStyle w:val="Normal"/>
              <w:widowControl w:val="false"/>
              <w:spacing w:before="0" w:after="0"/>
              <w:rPr>
                <w:sz w:val="24"/>
                <w:szCs w:val="24"/>
              </w:rPr>
            </w:pPr>
            <w:r>
              <w:rPr>
                <w:sz w:val="24"/>
                <w:szCs w:val="24"/>
              </w:rPr>
              <w:t xml:space="preserve">      </w:t>
            </w:r>
            <w:r>
              <w:rPr>
                <w:sz w:val="24"/>
                <w:szCs w:val="24"/>
              </w:rPr>
              <w:t>nga DKRS-ja.</w:t>
            </w:r>
          </w:p>
          <w:p>
            <w:pPr>
              <w:pStyle w:val="Normal"/>
              <w:widowControl w:val="false"/>
              <w:spacing w:before="0" w:after="0"/>
              <w:rPr>
                <w:sz w:val="24"/>
                <w:szCs w:val="24"/>
              </w:rPr>
            </w:pPr>
            <w:r>
              <w:rPr>
                <w:sz w:val="24"/>
                <w:szCs w:val="24"/>
              </w:rPr>
              <w:t xml:space="preserve">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2.  Kërkesa     </w:t>
            </w:r>
            <w:r>
              <w:rPr>
                <w:color w:val="000000"/>
                <w:sz w:val="24"/>
                <w:szCs w:val="24"/>
              </w:rPr>
              <w:t>për   Sponsorizim</w:t>
            </w:r>
            <w:r>
              <w:rPr>
                <w:color w:val="FF0000"/>
                <w:sz w:val="24"/>
                <w:szCs w:val="24"/>
              </w:rPr>
              <w:t xml:space="preserve">  </w:t>
            </w:r>
            <w:r>
              <w:rPr>
                <w:sz w:val="24"/>
                <w:szCs w:val="24"/>
              </w:rPr>
              <w:t>duhet    të</w:t>
            </w:r>
          </w:p>
          <w:p>
            <w:pPr>
              <w:pStyle w:val="Normal"/>
              <w:widowControl w:val="false"/>
              <w:spacing w:before="0" w:after="0"/>
              <w:rPr>
                <w:sz w:val="24"/>
                <w:szCs w:val="24"/>
              </w:rPr>
            </w:pPr>
            <w:r>
              <w:rPr>
                <w:sz w:val="24"/>
                <w:szCs w:val="24"/>
              </w:rPr>
              <w:t>përmbajë dokumentacionin, si në vijim:</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2.1.  Marrëveshjen   ndërmjet  dhënësit</w:t>
            </w:r>
          </w:p>
          <w:p>
            <w:pPr>
              <w:pStyle w:val="Normal"/>
              <w:widowControl w:val="false"/>
              <w:spacing w:before="0" w:after="0"/>
              <w:rPr>
                <w:sz w:val="24"/>
                <w:szCs w:val="24"/>
              </w:rPr>
            </w:pPr>
            <w:r>
              <w:rPr>
                <w:sz w:val="24"/>
                <w:szCs w:val="24"/>
              </w:rPr>
              <w:t xml:space="preserve">      </w:t>
            </w:r>
            <w:r>
              <w:rPr>
                <w:sz w:val="24"/>
                <w:szCs w:val="24"/>
              </w:rPr>
              <w:t>dhe  pranuesit  të  sponsorizimit  si    në</w:t>
            </w:r>
          </w:p>
          <w:p>
            <w:pPr>
              <w:pStyle w:val="Normal"/>
              <w:widowControl w:val="false"/>
              <w:spacing w:before="0" w:after="0"/>
              <w:rPr>
                <w:sz w:val="24"/>
                <w:szCs w:val="24"/>
              </w:rPr>
            </w:pPr>
            <w:r>
              <w:rPr>
                <w:sz w:val="24"/>
                <w:szCs w:val="24"/>
              </w:rPr>
              <w:t xml:space="preserve">      </w:t>
            </w:r>
            <w:r>
              <w:rPr>
                <w:sz w:val="24"/>
                <w:szCs w:val="24"/>
              </w:rPr>
              <w:t>nenin    4 (paragrafi 2)   i    Ligjit     për</w:t>
            </w:r>
          </w:p>
          <w:p>
            <w:pPr>
              <w:pStyle w:val="Normal"/>
              <w:widowControl w:val="false"/>
              <w:spacing w:before="0" w:after="0"/>
              <w:rPr>
                <w:sz w:val="24"/>
                <w:szCs w:val="24"/>
              </w:rPr>
            </w:pPr>
            <w:r>
              <w:rPr>
                <w:sz w:val="24"/>
                <w:szCs w:val="24"/>
              </w:rPr>
              <w:t xml:space="preserve">      </w:t>
            </w:r>
            <w:r>
              <w:rPr>
                <w:sz w:val="24"/>
                <w:szCs w:val="24"/>
              </w:rPr>
              <w:t>Sponsorizime, e cila duhet të  përmbajë</w:t>
            </w:r>
          </w:p>
          <w:p>
            <w:pPr>
              <w:pStyle w:val="Normal"/>
              <w:widowControl w:val="false"/>
              <w:spacing w:before="0" w:after="0"/>
              <w:rPr>
                <w:sz w:val="24"/>
                <w:szCs w:val="24"/>
              </w:rPr>
            </w:pPr>
            <w:r>
              <w:rPr>
                <w:sz w:val="24"/>
                <w:szCs w:val="24"/>
              </w:rPr>
              <w:t xml:space="preserve">      </w:t>
            </w:r>
            <w:r>
              <w:rPr>
                <w:sz w:val="24"/>
                <w:szCs w:val="24"/>
              </w:rPr>
              <w:t>detyrimet           e           sponsorizuesit,</w:t>
            </w:r>
          </w:p>
          <w:p>
            <w:pPr>
              <w:pStyle w:val="Normal"/>
              <w:widowControl w:val="false"/>
              <w:spacing w:before="0" w:after="0"/>
              <w:rPr>
                <w:sz w:val="24"/>
                <w:szCs w:val="24"/>
              </w:rPr>
            </w:pPr>
            <w:r>
              <w:rPr>
                <w:sz w:val="24"/>
                <w:szCs w:val="24"/>
              </w:rPr>
              <w:t xml:space="preserve">      </w:t>
            </w:r>
            <w:r>
              <w:rPr>
                <w:sz w:val="24"/>
                <w:szCs w:val="24"/>
              </w:rPr>
              <w:t>kompensimin,                ekskluzivitetin,</w:t>
            </w:r>
          </w:p>
          <w:p>
            <w:pPr>
              <w:pStyle w:val="Normal"/>
              <w:widowControl w:val="false"/>
              <w:tabs>
                <w:tab w:val="left" w:pos="4410" w:leader="none"/>
              </w:tabs>
              <w:spacing w:before="0" w:after="0"/>
              <w:ind w:right="-144" w:hanging="0"/>
              <w:rPr>
                <w:sz w:val="24"/>
                <w:szCs w:val="24"/>
              </w:rPr>
            </w:pPr>
            <w:r>
              <w:rPr>
                <w:sz w:val="24"/>
                <w:szCs w:val="24"/>
              </w:rPr>
              <w:t xml:space="preserve">      </w:t>
            </w:r>
            <w:r>
              <w:rPr>
                <w:sz w:val="24"/>
                <w:szCs w:val="24"/>
              </w:rPr>
              <w:t>mirëbesimin, shkëputjen, përjashtimin e</w:t>
            </w:r>
          </w:p>
          <w:p>
            <w:pPr>
              <w:pStyle w:val="Normal"/>
              <w:widowControl w:val="false"/>
              <w:spacing w:before="0" w:after="0"/>
              <w:rPr>
                <w:sz w:val="24"/>
                <w:szCs w:val="24"/>
              </w:rPr>
            </w:pPr>
            <w:r>
              <w:rPr>
                <w:sz w:val="24"/>
                <w:szCs w:val="24"/>
              </w:rPr>
              <w:t xml:space="preserve">      </w:t>
            </w:r>
            <w:r>
              <w:rPr>
                <w:sz w:val="24"/>
                <w:szCs w:val="24"/>
              </w:rPr>
              <w:t>përgjegjësisë,    dënimin      kontraktor,</w:t>
            </w:r>
          </w:p>
          <w:p>
            <w:pPr>
              <w:pStyle w:val="Normal"/>
              <w:widowControl w:val="false"/>
              <w:spacing w:before="0" w:after="0"/>
              <w:rPr>
                <w:sz w:val="24"/>
                <w:szCs w:val="24"/>
              </w:rPr>
            </w:pPr>
            <w:r>
              <w:rPr>
                <w:sz w:val="24"/>
                <w:szCs w:val="24"/>
              </w:rPr>
              <w:t xml:space="preserve">      </w:t>
            </w:r>
            <w:r>
              <w:rPr>
                <w:sz w:val="24"/>
                <w:szCs w:val="24"/>
              </w:rPr>
              <w:t>hyrjen në  fuqi,  kohëzgjatjen,  ligjet   e</w:t>
            </w:r>
          </w:p>
          <w:p>
            <w:pPr>
              <w:pStyle w:val="Normal"/>
              <w:widowControl w:val="false"/>
              <w:spacing w:before="0" w:after="0"/>
              <w:ind w:right="-144" w:hanging="0"/>
              <w:rPr>
                <w:sz w:val="24"/>
                <w:szCs w:val="24"/>
              </w:rPr>
            </w:pPr>
            <w:r>
              <w:rPr>
                <w:sz w:val="24"/>
                <w:szCs w:val="24"/>
              </w:rPr>
              <w:t xml:space="preserve">      </w:t>
            </w:r>
            <w:r>
              <w:rPr>
                <w:sz w:val="24"/>
                <w:szCs w:val="24"/>
              </w:rPr>
              <w:t>aplikueshm edhe gjykatën kompetente;</w:t>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 xml:space="preserve">2.2.  Marrëveshja  ndermjet   dhënësit </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dhe pranuesit të sponsorizimit duhet  ti</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respektoj  të  drejtat  kontraktuale sipas</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ligjeve    në    fuqi    të    Republikës  së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Kosoves;</w:t>
            </w:r>
          </w:p>
          <w:p>
            <w:pPr>
              <w:pStyle w:val="Normal"/>
              <w:widowControl w:val="false"/>
              <w:spacing w:before="0" w:after="0"/>
              <w:ind w:left="1080" w:hanging="0"/>
              <w:rPr>
                <w:color w:val="000000"/>
                <w:sz w:val="24"/>
                <w:szCs w:val="24"/>
              </w:rPr>
            </w:pPr>
            <w:r>
              <w:rPr>
                <w:color w:val="000000"/>
                <w:sz w:val="24"/>
                <w:szCs w:val="24"/>
              </w:rPr>
              <w:t xml:space="preserve"> </w:t>
            </w:r>
          </w:p>
          <w:p>
            <w:pPr>
              <w:pStyle w:val="Normal"/>
              <w:widowControl w:val="false"/>
              <w:spacing w:before="0" w:after="0"/>
              <w:rPr>
                <w:sz w:val="24"/>
                <w:szCs w:val="24"/>
              </w:rPr>
            </w:pPr>
            <w:r>
              <w:rPr>
                <w:sz w:val="24"/>
                <w:szCs w:val="24"/>
              </w:rPr>
              <w:t xml:space="preserve">      </w:t>
            </w:r>
            <w:r>
              <w:rPr>
                <w:sz w:val="24"/>
                <w:szCs w:val="24"/>
              </w:rPr>
              <w:t>2.3.  Aprovim</w:t>
            </w:r>
            <w:r>
              <w:rPr>
                <w:color w:val="000000"/>
                <w:sz w:val="24"/>
                <w:szCs w:val="24"/>
              </w:rPr>
              <w:t>in</w:t>
            </w:r>
            <w:r>
              <w:rPr>
                <w:sz w:val="24"/>
                <w:szCs w:val="24"/>
              </w:rPr>
              <w:t xml:space="preserve">         përkatës       nga</w:t>
            </w:r>
          </w:p>
          <w:p>
            <w:pPr>
              <w:pStyle w:val="Normal"/>
              <w:widowControl w:val="false"/>
              <w:spacing w:before="0" w:after="0"/>
              <w:rPr>
                <w:sz w:val="24"/>
                <w:szCs w:val="24"/>
              </w:rPr>
            </w:pPr>
            <w:r>
              <w:rPr>
                <w:sz w:val="24"/>
                <w:szCs w:val="24"/>
              </w:rPr>
              <w:t xml:space="preserve">      </w:t>
            </w:r>
            <w:r>
              <w:rPr>
                <w:sz w:val="24"/>
                <w:szCs w:val="24"/>
              </w:rPr>
              <w:t>organizatat përkatëse  sipas përshkrimit</w:t>
            </w:r>
          </w:p>
          <w:p>
            <w:pPr>
              <w:pStyle w:val="Normal"/>
              <w:widowControl w:val="false"/>
              <w:spacing w:before="0" w:after="0"/>
              <w:rPr>
                <w:sz w:val="24"/>
                <w:szCs w:val="24"/>
              </w:rPr>
            </w:pPr>
            <w:r>
              <w:rPr>
                <w:sz w:val="24"/>
                <w:szCs w:val="24"/>
              </w:rPr>
              <w:t xml:space="preserve">      </w:t>
            </w:r>
            <w:r>
              <w:rPr>
                <w:sz w:val="24"/>
                <w:szCs w:val="24"/>
              </w:rPr>
              <w:t>në paragrafin 1 të këtij neni;</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2.4.  Përshkrimin      e    lëndës     me</w:t>
            </w:r>
          </w:p>
          <w:p>
            <w:pPr>
              <w:pStyle w:val="Normal"/>
              <w:widowControl w:val="false"/>
              <w:spacing w:before="0" w:after="0"/>
              <w:rPr>
                <w:sz w:val="24"/>
                <w:szCs w:val="24"/>
              </w:rPr>
            </w:pPr>
            <w:r>
              <w:rPr>
                <w:sz w:val="24"/>
                <w:szCs w:val="24"/>
              </w:rPr>
              <w:t xml:space="preserve">      </w:t>
            </w:r>
            <w:r>
              <w:rPr>
                <w:sz w:val="24"/>
                <w:szCs w:val="24"/>
              </w:rPr>
              <w:t>realizimin e qëllimit të sponsorizimit, i</w:t>
            </w:r>
          </w:p>
          <w:p>
            <w:pPr>
              <w:pStyle w:val="Normal"/>
              <w:widowControl w:val="false"/>
              <w:spacing w:before="0" w:after="0"/>
              <w:rPr>
                <w:sz w:val="24"/>
                <w:szCs w:val="24"/>
              </w:rPr>
            </w:pPr>
            <w:r>
              <w:rPr>
                <w:sz w:val="24"/>
                <w:szCs w:val="24"/>
              </w:rPr>
              <w:t xml:space="preserve">      </w:t>
            </w:r>
            <w:r>
              <w:rPr>
                <w:sz w:val="24"/>
                <w:szCs w:val="24"/>
              </w:rPr>
              <w:t>cili mundëson identifikimin e tyre   me</w:t>
            </w:r>
          </w:p>
          <w:p>
            <w:pPr>
              <w:pStyle w:val="Normal"/>
              <w:widowControl w:val="false"/>
              <w:spacing w:before="0" w:after="0"/>
              <w:rPr>
                <w:sz w:val="24"/>
                <w:szCs w:val="24"/>
              </w:rPr>
            </w:pPr>
            <w:r>
              <w:rPr>
                <w:sz w:val="24"/>
                <w:szCs w:val="24"/>
              </w:rPr>
              <w:t xml:space="preserve">      </w:t>
            </w:r>
            <w:r>
              <w:rPr>
                <w:sz w:val="24"/>
                <w:szCs w:val="24"/>
              </w:rPr>
              <w:t>të dhëna të sakta për sasinë, vlerën dhe</w:t>
            </w:r>
          </w:p>
          <w:p>
            <w:pPr>
              <w:pStyle w:val="Normal"/>
              <w:widowControl w:val="false"/>
              <w:spacing w:before="0" w:after="0"/>
              <w:rPr>
                <w:sz w:val="24"/>
                <w:szCs w:val="24"/>
              </w:rPr>
            </w:pPr>
            <w:r>
              <w:rPr>
                <w:sz w:val="24"/>
                <w:szCs w:val="24"/>
              </w:rPr>
              <w:t xml:space="preserve">      </w:t>
            </w:r>
            <w:r>
              <w:rPr>
                <w:sz w:val="24"/>
                <w:szCs w:val="24"/>
              </w:rPr>
              <w:t>vetit tjera të tij;</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2.5.  Të   dhënat personale për dhënësin</w:t>
            </w:r>
          </w:p>
          <w:p>
            <w:pPr>
              <w:pStyle w:val="Normal"/>
              <w:widowControl w:val="false"/>
              <w:spacing w:before="0" w:after="0"/>
              <w:rPr>
                <w:sz w:val="24"/>
                <w:szCs w:val="24"/>
              </w:rPr>
            </w:pPr>
            <w:r>
              <w:rPr>
                <w:sz w:val="24"/>
                <w:szCs w:val="24"/>
              </w:rPr>
              <w:t xml:space="preserve">      </w:t>
            </w:r>
            <w:r>
              <w:rPr>
                <w:sz w:val="24"/>
                <w:szCs w:val="24"/>
              </w:rPr>
              <w:t>dhe  përfituesin  e  sponsorisimit si dhe</w:t>
            </w:r>
          </w:p>
          <w:p>
            <w:pPr>
              <w:pStyle w:val="Normal"/>
              <w:widowControl w:val="false"/>
              <w:spacing w:before="0" w:after="0"/>
              <w:rPr>
                <w:color w:val="000000"/>
                <w:sz w:val="24"/>
                <w:szCs w:val="24"/>
              </w:rPr>
            </w:pPr>
            <w:r>
              <w:rPr>
                <w:sz w:val="24"/>
                <w:szCs w:val="24"/>
              </w:rPr>
              <w:t xml:space="preserve">      </w:t>
            </w:r>
            <w:r>
              <w:rPr>
                <w:sz w:val="24"/>
                <w:szCs w:val="24"/>
              </w:rPr>
              <w:t xml:space="preserve">dokumentacionin   tjetër  </w:t>
            </w:r>
            <w:r>
              <w:rPr>
                <w:color w:val="000000"/>
                <w:sz w:val="24"/>
                <w:szCs w:val="24"/>
              </w:rPr>
              <w:t>përcjelles,  që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paraqitet  përmes  aplikacionit   i    cili</w:t>
            </w:r>
          </w:p>
          <w:p>
            <w:pPr>
              <w:pStyle w:val="Normal"/>
              <w:widowControl w:val="false"/>
              <w:spacing w:before="0" w:after="0"/>
              <w:rPr>
                <w:sz w:val="24"/>
                <w:szCs w:val="24"/>
              </w:rPr>
            </w:pPr>
            <w:r>
              <w:rPr>
                <w:color w:val="000000"/>
                <w:sz w:val="24"/>
                <w:szCs w:val="24"/>
              </w:rPr>
              <w:t xml:space="preserve">      </w:t>
            </w:r>
            <w:r>
              <w:rPr>
                <w:color w:val="000000"/>
                <w:sz w:val="24"/>
                <w:szCs w:val="24"/>
              </w:rPr>
              <w:t>është</w:t>
            </w:r>
            <w:r>
              <w:rPr>
                <w:color w:val="FF0000"/>
                <w:sz w:val="24"/>
                <w:szCs w:val="24"/>
              </w:rPr>
              <w:t xml:space="preserve"> </w:t>
            </w:r>
            <w:r>
              <w:rPr>
                <w:sz w:val="24"/>
                <w:szCs w:val="24"/>
              </w:rPr>
              <w:t>shtojcë e kësaj rregullore;</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2.6.  </w:t>
            </w:r>
            <w:r>
              <w:rPr>
                <w:color w:val="000000"/>
                <w:sz w:val="24"/>
                <w:szCs w:val="24"/>
              </w:rPr>
              <w:t>Në rastin kur organizata përkatese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nuk  e   përcjell   kërkesën  e  palës    së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 xml:space="preserve">caktuar  në MKRS mbrenda  15 ditëve, </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palës së interesuar i lejohet që kërkesën</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për    sponsorizim      të       protokoluar</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paraprakisht   në organizatën përkatëse,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ta dërgojë drejtpërdrejt në MKRS;</w:t>
            </w:r>
          </w:p>
          <w:p>
            <w:pPr>
              <w:pStyle w:val="Normal"/>
              <w:widowControl w:val="false"/>
              <w:spacing w:before="0" w:after="0"/>
              <w:ind w:left="1080" w:hanging="0"/>
              <w:rPr>
                <w:color w:val="000000"/>
                <w:sz w:val="24"/>
                <w:szCs w:val="24"/>
              </w:rPr>
            </w:pPr>
            <w:r>
              <w:rPr>
                <w:color w:val="000000"/>
                <w:sz w:val="24"/>
                <w:szCs w:val="24"/>
              </w:rPr>
              <w:t xml:space="preserve"> </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2.7.  Kërkesat    nga    palët   duhet   të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dërgohen  në   zyrën   e    protokolit  të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MKRS-se,  i   cili   obligohet   që     pas</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protokollimit   të   tyre ti përcjell ato në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komisionin  përkatës,  perkatesisht     të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kryesuesi  i  komisionit,  sipas      kësaj</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 xml:space="preserve">rregulloreje. </w:t>
            </w:r>
          </w:p>
          <w:p>
            <w:pPr>
              <w:pStyle w:val="Normal"/>
              <w:widowControl w:val="false"/>
              <w:spacing w:before="0" w:after="0"/>
              <w:ind w:left="1080" w:hanging="0"/>
              <w:rPr>
                <w:sz w:val="24"/>
                <w:szCs w:val="24"/>
              </w:rPr>
            </w:pPr>
            <w:r>
              <w:rPr>
                <w:sz w:val="24"/>
                <w:szCs w:val="24"/>
              </w:rPr>
            </w:r>
          </w:p>
          <w:p>
            <w:pPr>
              <w:pStyle w:val="Normal"/>
              <w:widowControl w:val="false"/>
              <w:spacing w:before="0" w:after="0"/>
              <w:jc w:val="left"/>
              <w:rPr>
                <w:color w:val="000000"/>
                <w:sz w:val="24"/>
                <w:szCs w:val="24"/>
              </w:rPr>
            </w:pPr>
            <w:r>
              <w:rPr>
                <w:color w:val="000000"/>
                <w:sz w:val="24"/>
                <w:szCs w:val="24"/>
              </w:rPr>
            </w:r>
          </w:p>
          <w:p>
            <w:pPr>
              <w:pStyle w:val="Normal"/>
              <w:widowControl w:val="false"/>
              <w:spacing w:before="0" w:after="0"/>
              <w:jc w:val="center"/>
              <w:rPr>
                <w:b/>
                <w:b/>
                <w:color w:val="000000"/>
                <w:sz w:val="24"/>
                <w:szCs w:val="24"/>
              </w:rPr>
            </w:pPr>
            <w:r>
              <w:rPr>
                <w:b/>
                <w:color w:val="000000"/>
                <w:sz w:val="24"/>
                <w:szCs w:val="24"/>
              </w:rPr>
              <w:t>Neni 8</w:t>
            </w:r>
          </w:p>
          <w:p>
            <w:pPr>
              <w:pStyle w:val="Normal"/>
              <w:widowControl w:val="false"/>
              <w:spacing w:before="0" w:after="0"/>
              <w:jc w:val="center"/>
              <w:rPr>
                <w:b/>
                <w:b/>
                <w:color w:val="000000"/>
                <w:sz w:val="24"/>
                <w:szCs w:val="24"/>
              </w:rPr>
            </w:pPr>
            <w:r>
              <w:rPr>
                <w:b/>
                <w:color w:val="000000"/>
                <w:sz w:val="24"/>
                <w:szCs w:val="24"/>
              </w:rPr>
              <w:t>Komisioni për Shqyrtimin e kërkesave</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sz w:val="24"/>
                <w:szCs w:val="24"/>
              </w:rPr>
              <w:t>1.  Për shqyrtimin e kërkesave, Ministria e</w:t>
            </w:r>
          </w:p>
          <w:p>
            <w:pPr>
              <w:pStyle w:val="Normal"/>
              <w:widowControl w:val="false"/>
              <w:spacing w:before="0" w:after="0"/>
              <w:rPr>
                <w:sz w:val="24"/>
                <w:szCs w:val="24"/>
              </w:rPr>
            </w:pPr>
            <w:r>
              <w:rPr>
                <w:sz w:val="24"/>
                <w:szCs w:val="24"/>
              </w:rPr>
              <w:t xml:space="preserve">Kulturës, Rinisë dhe Sportit </w:t>
            </w:r>
            <w:r>
              <w:rPr>
                <w:color w:val="000000"/>
                <w:sz w:val="24"/>
                <w:szCs w:val="24"/>
              </w:rPr>
              <w:t xml:space="preserve">formon </w:t>
            </w:r>
            <w:r>
              <w:rPr>
                <w:sz w:val="24"/>
                <w:szCs w:val="24"/>
              </w:rPr>
              <w:t>një Komision të përhershëm Vlerësues prej pesë (5) anëtarësh i cili do të mblidhet 2 herë në muaj, për të shqyrtuar, vlerësuar dhe vërtetuar përfundimisht kërkesat për vërtetimin e sponsorizimit në interes publik:</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  Komisionin  e  emëron  Ministri  i</w:t>
            </w:r>
          </w:p>
          <w:p>
            <w:pPr>
              <w:pStyle w:val="Normal"/>
              <w:widowControl w:val="false"/>
              <w:spacing w:before="0" w:after="0"/>
              <w:rPr>
                <w:sz w:val="24"/>
                <w:szCs w:val="24"/>
              </w:rPr>
            </w:pPr>
            <w:r>
              <w:rPr>
                <w:sz w:val="24"/>
                <w:szCs w:val="24"/>
              </w:rPr>
              <w:t xml:space="preserve">      </w:t>
            </w:r>
            <w:r>
              <w:rPr>
                <w:sz w:val="24"/>
                <w:szCs w:val="24"/>
              </w:rPr>
              <w:t>Kulturës,   Rinisë   dhe    Sportit,     me</w:t>
            </w:r>
          </w:p>
          <w:p>
            <w:pPr>
              <w:pStyle w:val="Normal"/>
              <w:widowControl w:val="false"/>
              <w:spacing w:before="0" w:after="0"/>
              <w:rPr>
                <w:sz w:val="24"/>
                <w:szCs w:val="24"/>
              </w:rPr>
            </w:pPr>
            <w:r>
              <w:rPr>
                <w:sz w:val="24"/>
                <w:szCs w:val="24"/>
              </w:rPr>
              <w:t xml:space="preserve">      </w:t>
            </w:r>
            <w:r>
              <w:rPr>
                <w:sz w:val="24"/>
                <w:szCs w:val="24"/>
              </w:rPr>
              <w:t>mandat   dy   (2)  vjecar me mundësi të</w:t>
            </w:r>
          </w:p>
          <w:p>
            <w:pPr>
              <w:pStyle w:val="Normal"/>
              <w:widowControl w:val="false"/>
              <w:spacing w:before="0" w:after="0"/>
              <w:rPr>
                <w:sz w:val="24"/>
                <w:szCs w:val="24"/>
              </w:rPr>
            </w:pPr>
            <w:r>
              <w:rPr>
                <w:sz w:val="24"/>
                <w:szCs w:val="24"/>
              </w:rPr>
              <w:t xml:space="preserve">      </w:t>
            </w:r>
            <w:r>
              <w:rPr>
                <w:sz w:val="24"/>
                <w:szCs w:val="24"/>
              </w:rPr>
              <w:t>rizgjedhjes;</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Komisioni,   në    punën  e tij do të</w:t>
            </w:r>
          </w:p>
          <w:p>
            <w:pPr>
              <w:pStyle w:val="Normal"/>
              <w:widowControl w:val="false"/>
              <w:spacing w:before="0" w:after="0"/>
              <w:rPr>
                <w:sz w:val="24"/>
                <w:szCs w:val="24"/>
              </w:rPr>
            </w:pPr>
            <w:r>
              <w:rPr>
                <w:sz w:val="24"/>
                <w:szCs w:val="24"/>
              </w:rPr>
              <w:t xml:space="preserve">      </w:t>
            </w:r>
            <w:r>
              <w:rPr>
                <w:sz w:val="24"/>
                <w:szCs w:val="24"/>
              </w:rPr>
              <w:t>ketë   të   gjitha   përgjegjësitë     që   të</w:t>
            </w:r>
          </w:p>
          <w:p>
            <w:pPr>
              <w:pStyle w:val="Normal"/>
              <w:widowControl w:val="false"/>
              <w:spacing w:before="0" w:after="0"/>
              <w:rPr>
                <w:sz w:val="24"/>
                <w:szCs w:val="24"/>
              </w:rPr>
            </w:pPr>
            <w:r>
              <w:rPr>
                <w:sz w:val="24"/>
                <w:szCs w:val="24"/>
              </w:rPr>
              <w:t xml:space="preserve">      </w:t>
            </w:r>
            <w:r>
              <w:rPr>
                <w:sz w:val="24"/>
                <w:szCs w:val="24"/>
              </w:rPr>
              <w:t>shqyrtojë    vërtetësinë   e dokumenteve</w:t>
            </w:r>
          </w:p>
          <w:p>
            <w:pPr>
              <w:pStyle w:val="Normal"/>
              <w:widowControl w:val="false"/>
              <w:spacing w:before="0" w:after="0"/>
              <w:rPr>
                <w:sz w:val="24"/>
                <w:szCs w:val="24"/>
              </w:rPr>
            </w:pPr>
            <w:r>
              <w:rPr>
                <w:sz w:val="24"/>
                <w:szCs w:val="24"/>
              </w:rPr>
              <w:t xml:space="preserve">      </w:t>
            </w:r>
            <w:r>
              <w:rPr>
                <w:sz w:val="24"/>
                <w:szCs w:val="24"/>
              </w:rPr>
              <w:t>zyrtare, të  sigurojë  zbatimin e  plotë të</w:t>
            </w:r>
          </w:p>
          <w:p>
            <w:pPr>
              <w:pStyle w:val="Normal"/>
              <w:widowControl w:val="false"/>
              <w:spacing w:before="0" w:after="0"/>
              <w:rPr>
                <w:sz w:val="24"/>
                <w:szCs w:val="24"/>
              </w:rPr>
            </w:pPr>
            <w:r>
              <w:rPr>
                <w:sz w:val="24"/>
                <w:szCs w:val="24"/>
              </w:rPr>
              <w:t xml:space="preserve">      </w:t>
            </w:r>
            <w:r>
              <w:rPr>
                <w:sz w:val="24"/>
                <w:szCs w:val="24"/>
              </w:rPr>
              <w:t>Ligjit  dhe   akteve    të     përgjithshme</w:t>
            </w:r>
          </w:p>
          <w:p>
            <w:pPr>
              <w:pStyle w:val="Normal"/>
              <w:widowControl w:val="false"/>
              <w:spacing w:before="0" w:after="0"/>
              <w:rPr>
                <w:sz w:val="24"/>
                <w:szCs w:val="24"/>
              </w:rPr>
            </w:pPr>
            <w:r>
              <w:rPr>
                <w:sz w:val="24"/>
                <w:szCs w:val="24"/>
              </w:rPr>
              <w:t xml:space="preserve">      </w:t>
            </w:r>
            <w:r>
              <w:rPr>
                <w:sz w:val="24"/>
                <w:szCs w:val="24"/>
              </w:rPr>
              <w:t>normative    në     fuqi, të        vlerësojë</w:t>
            </w:r>
          </w:p>
          <w:p>
            <w:pPr>
              <w:pStyle w:val="Normal"/>
              <w:widowControl w:val="false"/>
              <w:spacing w:before="0" w:after="0"/>
              <w:rPr>
                <w:sz w:val="24"/>
                <w:szCs w:val="24"/>
              </w:rPr>
            </w:pPr>
            <w:r>
              <w:rPr>
                <w:sz w:val="24"/>
                <w:szCs w:val="24"/>
              </w:rPr>
              <w:t xml:space="preserve">      </w:t>
            </w:r>
            <w:r>
              <w:rPr>
                <w:sz w:val="24"/>
                <w:szCs w:val="24"/>
              </w:rPr>
              <w:t>qartësisht    dhe   në   bazë  të kriterëve,</w:t>
            </w:r>
          </w:p>
          <w:p>
            <w:pPr>
              <w:pStyle w:val="Normal"/>
              <w:widowControl w:val="false"/>
              <w:spacing w:before="0" w:after="0"/>
              <w:rPr>
                <w:sz w:val="24"/>
                <w:szCs w:val="24"/>
              </w:rPr>
            </w:pPr>
            <w:r>
              <w:rPr>
                <w:sz w:val="24"/>
                <w:szCs w:val="24"/>
              </w:rPr>
              <w:t xml:space="preserve">      </w:t>
            </w:r>
            <w:r>
              <w:rPr>
                <w:sz w:val="24"/>
                <w:szCs w:val="24"/>
              </w:rPr>
              <w:t>ekzistimin ose  jo  të interesit publik në</w:t>
            </w:r>
          </w:p>
          <w:p>
            <w:pPr>
              <w:pStyle w:val="Normal"/>
              <w:widowControl w:val="false"/>
              <w:spacing w:before="0" w:after="0"/>
              <w:rPr>
                <w:sz w:val="24"/>
                <w:szCs w:val="24"/>
              </w:rPr>
            </w:pPr>
            <w:r>
              <w:rPr>
                <w:sz w:val="24"/>
                <w:szCs w:val="24"/>
              </w:rPr>
              <w:t xml:space="preserve">      </w:t>
            </w:r>
            <w:r>
              <w:rPr>
                <w:sz w:val="24"/>
                <w:szCs w:val="24"/>
              </w:rPr>
              <w:t>çdo kërkesë të sponsorizimit;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 xml:space="preserve">1.3.  Komisioni,   ne   afatin  </w:t>
            </w:r>
            <w:r>
              <w:rPr>
                <w:color w:val="000000"/>
                <w:sz w:val="24"/>
                <w:szCs w:val="24"/>
              </w:rPr>
              <w:t>e   caktuar</w:t>
            </w:r>
          </w:p>
          <w:p>
            <w:pPr>
              <w:pStyle w:val="Normal"/>
              <w:widowControl w:val="false"/>
              <w:spacing w:before="0" w:after="0"/>
              <w:rPr>
                <w:sz w:val="24"/>
                <w:szCs w:val="24"/>
              </w:rPr>
            </w:pPr>
            <w:r>
              <w:rPr>
                <w:sz w:val="24"/>
                <w:szCs w:val="24"/>
              </w:rPr>
              <w:t xml:space="preserve">      </w:t>
            </w:r>
            <w:r>
              <w:rPr>
                <w:sz w:val="24"/>
                <w:szCs w:val="24"/>
              </w:rPr>
              <w:t>mund  të  kërkoje  sqarim  për    secilën</w:t>
            </w:r>
          </w:p>
          <w:p>
            <w:pPr>
              <w:pStyle w:val="Normal"/>
              <w:widowControl w:val="false"/>
              <w:spacing w:before="0" w:after="0"/>
              <w:rPr>
                <w:sz w:val="24"/>
                <w:szCs w:val="24"/>
              </w:rPr>
            </w:pPr>
            <w:r>
              <w:rPr>
                <w:sz w:val="24"/>
                <w:szCs w:val="24"/>
              </w:rPr>
              <w:t xml:space="preserve">      </w:t>
            </w:r>
            <w:r>
              <w:rPr>
                <w:sz w:val="24"/>
                <w:szCs w:val="24"/>
              </w:rPr>
              <w:t>kërkesë    të   paraqitur,   në   bazë     të</w:t>
            </w:r>
          </w:p>
          <w:p>
            <w:pPr>
              <w:pStyle w:val="Normal"/>
              <w:widowControl w:val="false"/>
              <w:spacing w:before="0" w:after="0"/>
              <w:rPr>
                <w:sz w:val="24"/>
                <w:szCs w:val="24"/>
              </w:rPr>
            </w:pPr>
            <w:r>
              <w:rPr>
                <w:sz w:val="24"/>
                <w:szCs w:val="24"/>
              </w:rPr>
              <w:t xml:space="preserve">      </w:t>
            </w:r>
            <w:r>
              <w:rPr>
                <w:sz w:val="24"/>
                <w:szCs w:val="24"/>
              </w:rPr>
              <w:t>kompetencave   të   veta,   nga   organet</w:t>
            </w:r>
          </w:p>
          <w:p>
            <w:pPr>
              <w:pStyle w:val="Normal"/>
              <w:widowControl w:val="false"/>
              <w:spacing w:before="0" w:after="0"/>
              <w:rPr>
                <w:sz w:val="24"/>
                <w:szCs w:val="24"/>
              </w:rPr>
            </w:pPr>
            <w:r>
              <w:rPr>
                <w:sz w:val="24"/>
                <w:szCs w:val="24"/>
              </w:rPr>
              <w:t xml:space="preserve">      </w:t>
            </w:r>
            <w:r>
              <w:rPr>
                <w:sz w:val="24"/>
                <w:szCs w:val="24"/>
              </w:rPr>
              <w:t>përkatës mbikëqyrëse;</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tabs>
                <w:tab w:val="left" w:pos="810" w:leader="none"/>
              </w:tabs>
              <w:spacing w:before="0" w:after="0"/>
              <w:rPr>
                <w:sz w:val="24"/>
                <w:szCs w:val="24"/>
              </w:rPr>
            </w:pPr>
            <w:r>
              <w:rPr>
                <w:sz w:val="24"/>
                <w:szCs w:val="24"/>
              </w:rPr>
              <w:t xml:space="preserve">      </w:t>
            </w:r>
            <w:r>
              <w:rPr>
                <w:sz w:val="24"/>
                <w:szCs w:val="24"/>
              </w:rPr>
              <w:t>1.4.  Në  përbërje të komisionit duhet të</w:t>
            </w:r>
          </w:p>
          <w:p>
            <w:pPr>
              <w:pStyle w:val="Normal"/>
              <w:widowControl w:val="false"/>
              <w:spacing w:before="0" w:after="0"/>
              <w:rPr>
                <w:sz w:val="24"/>
                <w:szCs w:val="24"/>
              </w:rPr>
            </w:pPr>
            <w:r>
              <w:rPr>
                <w:sz w:val="24"/>
                <w:szCs w:val="24"/>
              </w:rPr>
              <w:t xml:space="preserve">      </w:t>
            </w:r>
            <w:r>
              <w:rPr>
                <w:sz w:val="24"/>
                <w:szCs w:val="24"/>
              </w:rPr>
              <w:t>ketë       zyrtarë      profesional        nga</w:t>
            </w:r>
          </w:p>
          <w:p>
            <w:pPr>
              <w:pStyle w:val="Normal"/>
              <w:widowControl w:val="false"/>
              <w:spacing w:before="0" w:after="0"/>
              <w:rPr>
                <w:sz w:val="24"/>
                <w:szCs w:val="24"/>
              </w:rPr>
            </w:pPr>
            <w:r>
              <w:rPr>
                <w:sz w:val="24"/>
                <w:szCs w:val="24"/>
              </w:rPr>
              <w:t xml:space="preserve">      </w:t>
            </w:r>
            <w:r>
              <w:rPr>
                <w:sz w:val="24"/>
                <w:szCs w:val="24"/>
              </w:rPr>
              <w:t>departamentet si ne vijim:</w:t>
            </w:r>
          </w:p>
          <w:p>
            <w:pPr>
              <w:pStyle w:val="Normal"/>
              <w:widowControl w:val="false"/>
              <w:spacing w:before="0" w:after="0"/>
              <w:ind w:left="1080" w:hanging="0"/>
              <w:rPr>
                <w:sz w:val="24"/>
                <w:szCs w:val="24"/>
              </w:rPr>
            </w:pPr>
            <w:r>
              <w:rPr>
                <w:sz w:val="24"/>
                <w:szCs w:val="24"/>
              </w:rPr>
            </w:r>
          </w:p>
          <w:p>
            <w:pPr>
              <w:pStyle w:val="Normal"/>
              <w:widowControl w:val="false"/>
              <w:spacing w:before="0" w:after="0"/>
              <w:ind w:right="-144" w:hanging="0"/>
              <w:rPr>
                <w:sz w:val="24"/>
                <w:szCs w:val="24"/>
              </w:rPr>
            </w:pPr>
            <w:r>
              <w:rPr>
                <w:sz w:val="24"/>
                <w:szCs w:val="24"/>
              </w:rPr>
              <w:t xml:space="preserve">            </w:t>
            </w:r>
            <w:r>
              <w:rPr>
                <w:sz w:val="24"/>
                <w:szCs w:val="24"/>
              </w:rPr>
              <w:t>1.4.1. Përfaqesues nga departamenti</w:t>
            </w:r>
          </w:p>
          <w:p>
            <w:pPr>
              <w:pStyle w:val="Normal"/>
              <w:widowControl w:val="false"/>
              <w:spacing w:before="0" w:after="0"/>
              <w:rPr>
                <w:sz w:val="24"/>
                <w:szCs w:val="24"/>
              </w:rPr>
            </w:pPr>
            <w:r>
              <w:rPr>
                <w:sz w:val="24"/>
                <w:szCs w:val="24"/>
              </w:rPr>
              <w:t xml:space="preserve">            </w:t>
            </w:r>
            <w:r>
              <w:rPr>
                <w:sz w:val="24"/>
                <w:szCs w:val="24"/>
              </w:rPr>
              <w:t>i kulturës;</w:t>
            </w:r>
          </w:p>
          <w:p>
            <w:pPr>
              <w:pStyle w:val="Normal"/>
              <w:widowControl w:val="false"/>
              <w:spacing w:before="0" w:after="0"/>
              <w:rPr>
                <w:sz w:val="24"/>
                <w:szCs w:val="24"/>
              </w:rPr>
            </w:pPr>
            <w:r>
              <w:rPr>
                <w:sz w:val="24"/>
                <w:szCs w:val="24"/>
              </w:rPr>
            </w:r>
          </w:p>
          <w:p>
            <w:pPr>
              <w:pStyle w:val="Normal"/>
              <w:widowControl w:val="false"/>
              <w:spacing w:before="0" w:after="0"/>
              <w:ind w:right="-144" w:hanging="0"/>
              <w:rPr>
                <w:sz w:val="24"/>
                <w:szCs w:val="24"/>
              </w:rPr>
            </w:pPr>
            <w:r>
              <w:rPr>
                <w:sz w:val="24"/>
                <w:szCs w:val="24"/>
              </w:rPr>
              <w:t xml:space="preserve">            </w:t>
            </w:r>
            <w:r>
              <w:rPr>
                <w:sz w:val="24"/>
                <w:szCs w:val="24"/>
              </w:rPr>
              <w:t xml:space="preserve">1.4.2. Përfaqesues nga departamenti </w:t>
            </w:r>
          </w:p>
          <w:p>
            <w:pPr>
              <w:pStyle w:val="Normal"/>
              <w:widowControl w:val="false"/>
              <w:spacing w:before="0" w:after="0"/>
              <w:ind w:right="-144" w:hanging="0"/>
              <w:rPr>
                <w:sz w:val="24"/>
                <w:szCs w:val="24"/>
              </w:rPr>
            </w:pPr>
            <w:r>
              <w:rPr>
                <w:sz w:val="24"/>
                <w:szCs w:val="24"/>
              </w:rPr>
              <w:t xml:space="preserve">            </w:t>
            </w:r>
            <w:r>
              <w:rPr>
                <w:sz w:val="24"/>
                <w:szCs w:val="24"/>
              </w:rPr>
              <w:t>i rinisë;</w:t>
            </w:r>
          </w:p>
          <w:p>
            <w:pPr>
              <w:pStyle w:val="Normal"/>
              <w:widowControl w:val="false"/>
              <w:spacing w:before="0" w:after="0"/>
              <w:rPr>
                <w:sz w:val="24"/>
                <w:szCs w:val="24"/>
              </w:rPr>
            </w:pPr>
            <w:r>
              <w:rPr>
                <w:sz w:val="24"/>
                <w:szCs w:val="24"/>
              </w:rPr>
            </w:r>
          </w:p>
          <w:p>
            <w:pPr>
              <w:pStyle w:val="Normal"/>
              <w:widowControl w:val="false"/>
              <w:spacing w:before="0" w:after="0"/>
              <w:ind w:right="-144" w:hanging="0"/>
              <w:rPr>
                <w:sz w:val="24"/>
                <w:szCs w:val="24"/>
              </w:rPr>
            </w:pPr>
            <w:r>
              <w:rPr>
                <w:sz w:val="24"/>
                <w:szCs w:val="24"/>
              </w:rPr>
              <w:t xml:space="preserve">            </w:t>
            </w:r>
            <w:r>
              <w:rPr>
                <w:sz w:val="24"/>
                <w:szCs w:val="24"/>
              </w:rPr>
              <w:t>1.4.3. Përfaqesues nga departamenti</w:t>
            </w:r>
          </w:p>
          <w:p>
            <w:pPr>
              <w:pStyle w:val="Normal"/>
              <w:widowControl w:val="false"/>
              <w:tabs>
                <w:tab w:val="left" w:pos="720" w:leader="none"/>
              </w:tabs>
              <w:spacing w:before="0" w:after="0"/>
              <w:rPr>
                <w:sz w:val="24"/>
                <w:szCs w:val="24"/>
              </w:rPr>
            </w:pPr>
            <w:r>
              <w:rPr>
                <w:sz w:val="24"/>
                <w:szCs w:val="24"/>
              </w:rPr>
              <w:t xml:space="preserve">            </w:t>
            </w:r>
            <w:r>
              <w:rPr>
                <w:sz w:val="24"/>
                <w:szCs w:val="24"/>
              </w:rPr>
              <w:t>i sportit;</w:t>
            </w:r>
          </w:p>
          <w:p>
            <w:pPr>
              <w:pStyle w:val="Normal"/>
              <w:widowControl w:val="false"/>
              <w:spacing w:before="0" w:after="0"/>
              <w:rPr>
                <w:sz w:val="24"/>
                <w:szCs w:val="24"/>
              </w:rPr>
            </w:pPr>
            <w:r>
              <w:rPr>
                <w:sz w:val="24"/>
                <w:szCs w:val="24"/>
              </w:rPr>
            </w:r>
          </w:p>
          <w:p>
            <w:pPr>
              <w:pStyle w:val="Normal"/>
              <w:widowControl w:val="false"/>
              <w:spacing w:before="0" w:after="0"/>
              <w:ind w:right="-144" w:hanging="0"/>
              <w:rPr>
                <w:sz w:val="24"/>
                <w:szCs w:val="24"/>
              </w:rPr>
            </w:pPr>
            <w:r>
              <w:rPr>
                <w:sz w:val="24"/>
                <w:szCs w:val="24"/>
              </w:rPr>
              <w:t xml:space="preserve">            </w:t>
            </w:r>
            <w:r>
              <w:rPr>
                <w:sz w:val="24"/>
                <w:szCs w:val="24"/>
              </w:rPr>
              <w:t>1.4.4. Përfaqesues nga departamenti</w:t>
            </w:r>
          </w:p>
          <w:p>
            <w:pPr>
              <w:pStyle w:val="Normal"/>
              <w:widowControl w:val="false"/>
              <w:spacing w:before="0" w:after="0"/>
              <w:rPr>
                <w:sz w:val="24"/>
                <w:szCs w:val="24"/>
              </w:rPr>
            </w:pPr>
            <w:r>
              <w:rPr>
                <w:sz w:val="24"/>
                <w:szCs w:val="24"/>
              </w:rPr>
              <w:t xml:space="preserve">            </w:t>
            </w:r>
            <w:r>
              <w:rPr>
                <w:sz w:val="24"/>
                <w:szCs w:val="24"/>
              </w:rPr>
              <w:t>ligjor;</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1.4.5. Përfaqesues   nga  divizioni  i</w:t>
            </w:r>
          </w:p>
          <w:p>
            <w:pPr>
              <w:pStyle w:val="Normal"/>
              <w:widowControl w:val="false"/>
              <w:spacing w:before="0" w:after="0"/>
              <w:rPr>
                <w:sz w:val="24"/>
                <w:szCs w:val="24"/>
              </w:rPr>
            </w:pPr>
            <w:r>
              <w:rPr>
                <w:sz w:val="24"/>
                <w:szCs w:val="24"/>
              </w:rPr>
              <w:t xml:space="preserve">            </w:t>
            </w:r>
            <w:r>
              <w:rPr>
                <w:sz w:val="24"/>
                <w:szCs w:val="24"/>
              </w:rPr>
              <w:t>Financave.</w:t>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1.5.  </w:t>
            </w:r>
            <w:r>
              <w:rPr>
                <w:color w:val="000000"/>
                <w:sz w:val="24"/>
                <w:szCs w:val="24"/>
              </w:rPr>
              <w:t>Anëtarë   të   rregullt të komisionit</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janë:  përfaqësuesi   nga   departamenti</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ligjor  dhe  përfaqesuesi  nga divizioni i</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financave,  ku  njëri  prej  tyre zgjedhet</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kryesues i komisionit;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 xml:space="preserve">1.6.  </w:t>
            </w:r>
            <w:r>
              <w:rPr>
                <w:color w:val="000000"/>
                <w:sz w:val="24"/>
                <w:szCs w:val="24"/>
              </w:rPr>
              <w:t>Anëtarët</w:t>
            </w:r>
            <w:r>
              <w:rPr>
                <w:sz w:val="24"/>
                <w:szCs w:val="24"/>
              </w:rPr>
              <w:t xml:space="preserve">     nga   departamentet   e</w:t>
            </w:r>
          </w:p>
          <w:p>
            <w:pPr>
              <w:pStyle w:val="Normal"/>
              <w:widowControl w:val="false"/>
              <w:spacing w:before="0" w:after="0"/>
              <w:rPr>
                <w:sz w:val="24"/>
                <w:szCs w:val="24"/>
              </w:rPr>
            </w:pPr>
            <w:r>
              <w:rPr>
                <w:sz w:val="24"/>
                <w:szCs w:val="24"/>
              </w:rPr>
              <w:t xml:space="preserve">      </w:t>
            </w:r>
            <w:r>
              <w:rPr>
                <w:sz w:val="24"/>
                <w:szCs w:val="24"/>
              </w:rPr>
              <w:t>kulturës, rinisë dhe sportit marrin pjesë</w:t>
            </w:r>
          </w:p>
          <w:p>
            <w:pPr>
              <w:pStyle w:val="Normal"/>
              <w:widowControl w:val="false"/>
              <w:spacing w:before="0" w:after="0"/>
              <w:rPr>
                <w:sz w:val="24"/>
                <w:szCs w:val="24"/>
              </w:rPr>
            </w:pPr>
            <w:r>
              <w:rPr>
                <w:sz w:val="24"/>
                <w:szCs w:val="24"/>
              </w:rPr>
              <w:t xml:space="preserve">      </w:t>
            </w:r>
            <w:r>
              <w:rPr>
                <w:sz w:val="24"/>
                <w:szCs w:val="24"/>
              </w:rPr>
              <w:t>në  mbledhjen  e  komisionit vetëm   në</w:t>
            </w:r>
          </w:p>
          <w:p>
            <w:pPr>
              <w:pStyle w:val="Normal"/>
              <w:widowControl w:val="false"/>
              <w:spacing w:before="0" w:after="0"/>
              <w:rPr>
                <w:sz w:val="24"/>
                <w:szCs w:val="24"/>
              </w:rPr>
            </w:pPr>
            <w:r>
              <w:rPr>
                <w:sz w:val="24"/>
                <w:szCs w:val="24"/>
              </w:rPr>
              <w:t xml:space="preserve">      </w:t>
            </w:r>
            <w:r>
              <w:rPr>
                <w:sz w:val="24"/>
                <w:szCs w:val="24"/>
              </w:rPr>
              <w:t>shqyrtimin  e  kërkesave  që   bien    në</w:t>
            </w:r>
          </w:p>
          <w:p>
            <w:pPr>
              <w:pStyle w:val="Normal"/>
              <w:widowControl w:val="false"/>
              <w:spacing w:before="0" w:after="0"/>
              <w:rPr>
                <w:sz w:val="24"/>
                <w:szCs w:val="24"/>
              </w:rPr>
            </w:pPr>
            <w:r>
              <w:rPr>
                <w:sz w:val="24"/>
                <w:szCs w:val="24"/>
              </w:rPr>
              <w:t xml:space="preserve">      </w:t>
            </w:r>
            <w:r>
              <w:rPr>
                <w:sz w:val="24"/>
                <w:szCs w:val="24"/>
              </w:rPr>
              <w:t>fushëveprimtarinë e tyre;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1.7.  Anëtaret     e    komisioni   do    të</w:t>
            </w:r>
          </w:p>
          <w:p>
            <w:pPr>
              <w:pStyle w:val="Normal"/>
              <w:widowControl w:val="false"/>
              <w:spacing w:before="0" w:after="0"/>
              <w:rPr>
                <w:sz w:val="24"/>
                <w:szCs w:val="24"/>
              </w:rPr>
            </w:pPr>
            <w:r>
              <w:rPr>
                <w:sz w:val="24"/>
                <w:szCs w:val="24"/>
              </w:rPr>
              <w:t xml:space="preserve">      </w:t>
            </w:r>
            <w:r>
              <w:rPr>
                <w:sz w:val="24"/>
                <w:szCs w:val="24"/>
              </w:rPr>
              <w:t>kompensohet për punën e tyre;</w:t>
            </w:r>
          </w:p>
          <w:p>
            <w:pPr>
              <w:pStyle w:val="Normal"/>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Menyra e kompensimit të  tyre  do</w:t>
            </w:r>
          </w:p>
          <w:p>
            <w:pPr>
              <w:pStyle w:val="Normal"/>
              <w:widowControl w:val="false"/>
              <w:spacing w:before="0" w:after="0"/>
              <w:rPr>
                <w:sz w:val="24"/>
                <w:szCs w:val="24"/>
              </w:rPr>
            </w:pPr>
            <w:r>
              <w:rPr>
                <w:sz w:val="24"/>
                <w:szCs w:val="24"/>
              </w:rPr>
              <w:t xml:space="preserve">      </w:t>
            </w:r>
            <w:r>
              <w:rPr>
                <w:sz w:val="24"/>
                <w:szCs w:val="24"/>
              </w:rPr>
              <w:t>të  përcaktohet  me  vendim të Ministrit</w:t>
            </w:r>
          </w:p>
          <w:p>
            <w:pPr>
              <w:pStyle w:val="Normal"/>
              <w:widowControl w:val="false"/>
              <w:spacing w:before="0" w:after="0"/>
              <w:rPr>
                <w:sz w:val="24"/>
                <w:szCs w:val="24"/>
              </w:rPr>
            </w:pPr>
            <w:r>
              <w:rPr>
                <w:sz w:val="24"/>
                <w:szCs w:val="24"/>
              </w:rPr>
              <w:t xml:space="preserve">      </w:t>
            </w:r>
            <w:r>
              <w:rPr>
                <w:sz w:val="24"/>
                <w:szCs w:val="24"/>
              </w:rPr>
              <w:t>të Kulturës, Rinisë dhe Sportit.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color w:val="000000"/>
                <w:sz w:val="24"/>
                <w:szCs w:val="24"/>
              </w:rPr>
            </w:pPr>
            <w:r>
              <w:rPr>
                <w:b/>
                <w:color w:val="000000"/>
                <w:sz w:val="24"/>
                <w:szCs w:val="24"/>
              </w:rPr>
              <w:t>Neni 9</w:t>
            </w:r>
          </w:p>
          <w:p>
            <w:pPr>
              <w:pStyle w:val="Normal"/>
              <w:widowControl w:val="false"/>
              <w:spacing w:before="0" w:after="0"/>
              <w:jc w:val="center"/>
              <w:rPr>
                <w:b/>
                <w:b/>
                <w:color w:val="000000"/>
                <w:sz w:val="24"/>
                <w:szCs w:val="24"/>
              </w:rPr>
            </w:pPr>
            <w:r>
              <w:rPr>
                <w:b/>
                <w:color w:val="000000"/>
                <w:sz w:val="24"/>
                <w:szCs w:val="24"/>
              </w:rPr>
              <w:t>E drejta e ankesës</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color w:val="000000"/>
                <w:sz w:val="24"/>
                <w:szCs w:val="24"/>
              </w:rPr>
              <w:t>Pala e pa kënaqur me vendimin e komisionit, mund të parashtroj ankesë në komisionin e ankesave në afat prej 30 ditëve</w:t>
            </w:r>
            <w:r>
              <w:rPr>
                <w:sz w:val="24"/>
                <w:szCs w:val="24"/>
              </w:rPr>
              <w:t>.</w:t>
            </w:r>
          </w:p>
          <w:p>
            <w:pPr>
              <w:pStyle w:val="Normal"/>
              <w:widowControl w:val="false"/>
              <w:spacing w:before="0" w:after="0"/>
              <w:jc w:val="center"/>
              <w:rPr>
                <w:b/>
                <w:b/>
                <w:sz w:val="24"/>
                <w:szCs w:val="24"/>
              </w:rPr>
            </w:pPr>
            <w:r>
              <w:rPr>
                <w:b/>
                <w:sz w:val="24"/>
                <w:szCs w:val="24"/>
              </w:rPr>
              <w:t>Neni 10</w:t>
            </w:r>
          </w:p>
          <w:p>
            <w:pPr>
              <w:pStyle w:val="Normal"/>
              <w:widowControl w:val="false"/>
              <w:spacing w:before="0" w:after="0"/>
              <w:jc w:val="center"/>
              <w:rPr>
                <w:b/>
                <w:b/>
                <w:sz w:val="24"/>
                <w:szCs w:val="24"/>
              </w:rPr>
            </w:pPr>
            <w:r>
              <w:rPr>
                <w:b/>
                <w:sz w:val="24"/>
                <w:szCs w:val="24"/>
              </w:rPr>
              <w:t>Komisioni i Ankesave</w:t>
            </w:r>
          </w:p>
          <w:p>
            <w:pPr>
              <w:pStyle w:val="Normal"/>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1.  Për  shqyrtimin  e  ankesave  të   palëve,</w:t>
            </w:r>
          </w:p>
          <w:p>
            <w:pPr>
              <w:pStyle w:val="Normal"/>
              <w:widowControl w:val="false"/>
              <w:spacing w:before="0" w:after="0"/>
              <w:rPr>
                <w:color w:val="000000"/>
                <w:sz w:val="24"/>
                <w:szCs w:val="24"/>
              </w:rPr>
            </w:pPr>
            <w:r>
              <w:rPr>
                <w:color w:val="000000"/>
                <w:sz w:val="24"/>
                <w:szCs w:val="24"/>
              </w:rPr>
              <w:t xml:space="preserve">Ministri i Kulturës, Rinisë dhe Sportit do të formojë një komision ad-hoc, në përbërjen prej 3 anëtarëve, në përbërje të të cilit duhet të jenë: një përfaqesues nga departamentit ligjor, nje nga divizioni i financave dhe nje nga fushëveprimtaria e natyrës së </w:t>
            </w:r>
            <w:r>
              <w:rPr>
                <w:color w:val="000000"/>
                <w:sz w:val="24"/>
                <w:szCs w:val="24"/>
                <w:highlight w:val="yellow"/>
              </w:rPr>
              <w:t>lendës kultura, rinia dhe sporti</w:t>
            </w:r>
            <w:r>
              <w:rPr>
                <w:color w:val="000000"/>
                <w:sz w:val="24"/>
                <w:szCs w:val="24"/>
              </w:rPr>
              <w:t>.</w:t>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2.  </w:t>
            </w:r>
            <w:r>
              <w:rPr>
                <w:color w:val="000000"/>
                <w:sz w:val="24"/>
                <w:szCs w:val="24"/>
              </w:rPr>
              <w:t>Në  cilësinë  e   anëtarit të komisionit ad</w:t>
            </w:r>
          </w:p>
          <w:p>
            <w:pPr>
              <w:pStyle w:val="Normal"/>
              <w:widowControl w:val="false"/>
              <w:spacing w:before="0" w:after="0"/>
              <w:rPr>
                <w:color w:val="000000"/>
                <w:sz w:val="24"/>
                <w:szCs w:val="24"/>
              </w:rPr>
            </w:pPr>
            <w:r>
              <w:rPr>
                <w:color w:val="000000"/>
                <w:sz w:val="24"/>
                <w:szCs w:val="24"/>
              </w:rPr>
              <w:t>hoc të ankesave, nuk mund të jenë personat që kanë vendos në shkallën e parë.</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3.  </w:t>
            </w:r>
            <w:r>
              <w:rPr>
                <w:color w:val="000000"/>
                <w:sz w:val="24"/>
                <w:szCs w:val="24"/>
              </w:rPr>
              <w:t>Komisioni   ad-hoc  do  të   vendos    në</w:t>
            </w:r>
          </w:p>
          <w:p>
            <w:pPr>
              <w:pStyle w:val="Normal"/>
              <w:widowControl w:val="false"/>
              <w:spacing w:before="0" w:after="0"/>
              <w:rPr>
                <w:color w:val="000000"/>
                <w:sz w:val="24"/>
                <w:szCs w:val="24"/>
              </w:rPr>
            </w:pPr>
            <w:r>
              <w:rPr>
                <w:color w:val="000000"/>
                <w:sz w:val="24"/>
                <w:szCs w:val="24"/>
              </w:rPr>
              <w:t>përgjigjen në ankes në afatin brenda 30 ditëve.</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sz w:val="24"/>
                <w:szCs w:val="24"/>
              </w:rPr>
              <w:t xml:space="preserve">4.  </w:t>
            </w:r>
            <w:r>
              <w:rPr>
                <w:color w:val="000000"/>
                <w:sz w:val="24"/>
                <w:szCs w:val="24"/>
              </w:rPr>
              <w:t>Pala    e    pakënaqur    me    vendimin e</w:t>
            </w:r>
          </w:p>
          <w:p>
            <w:pPr>
              <w:pStyle w:val="Normal"/>
              <w:widowControl w:val="false"/>
              <w:spacing w:before="0" w:after="0"/>
              <w:rPr>
                <w:color w:val="FF0000"/>
                <w:sz w:val="24"/>
                <w:szCs w:val="24"/>
              </w:rPr>
            </w:pPr>
            <w:r>
              <w:rPr>
                <w:color w:val="000000"/>
                <w:sz w:val="24"/>
                <w:szCs w:val="24"/>
              </w:rPr>
              <w:t>komisionit të ankesave ka të drejt të inicioj procedurën  konfliktit administrativ në Gjykatën Kompetente.</w:t>
            </w:r>
          </w:p>
          <w:p>
            <w:pPr>
              <w:pStyle w:val="Normal"/>
              <w:widowControl w:val="false"/>
              <w:spacing w:before="0" w:after="0"/>
              <w:rPr>
                <w:sz w:val="24"/>
                <w:szCs w:val="24"/>
              </w:rPr>
            </w:pPr>
            <w:r>
              <w:rPr>
                <w:sz w:val="24"/>
                <w:szCs w:val="24"/>
              </w:rPr>
            </w:r>
          </w:p>
          <w:p>
            <w:pPr>
              <w:pStyle w:val="Normal"/>
              <w:widowControl w:val="false"/>
              <w:spacing w:before="0" w:after="0"/>
              <w:jc w:val="left"/>
              <w:rPr>
                <w:sz w:val="24"/>
                <w:szCs w:val="24"/>
              </w:rPr>
            </w:pPr>
            <w:r>
              <w:rPr>
                <w:sz w:val="24"/>
                <w:szCs w:val="24"/>
              </w:rPr>
            </w:r>
          </w:p>
          <w:p>
            <w:pPr>
              <w:pStyle w:val="Normal"/>
              <w:widowControl w:val="false"/>
              <w:spacing w:before="0" w:after="0"/>
              <w:jc w:val="left"/>
              <w:rPr>
                <w:sz w:val="24"/>
                <w:szCs w:val="24"/>
              </w:rPr>
            </w:pPr>
            <w:r>
              <w:rPr>
                <w:sz w:val="24"/>
                <w:szCs w:val="24"/>
              </w:rPr>
            </w:r>
          </w:p>
          <w:p>
            <w:pPr>
              <w:pStyle w:val="Normal"/>
              <w:widowControl w:val="false"/>
              <w:spacing w:before="0" w:after="0"/>
              <w:jc w:val="center"/>
              <w:rPr>
                <w:b/>
                <w:b/>
                <w:sz w:val="24"/>
                <w:szCs w:val="24"/>
              </w:rPr>
            </w:pPr>
            <w:r>
              <w:rPr>
                <w:b/>
                <w:sz w:val="24"/>
                <w:szCs w:val="24"/>
              </w:rPr>
              <w:t>Neni 11</w:t>
            </w:r>
          </w:p>
          <w:p>
            <w:pPr>
              <w:pStyle w:val="Normal"/>
              <w:widowControl w:val="false"/>
              <w:spacing w:before="0" w:after="0"/>
              <w:jc w:val="center"/>
              <w:rPr>
                <w:b/>
                <w:b/>
                <w:color w:val="000000"/>
                <w:sz w:val="24"/>
                <w:szCs w:val="24"/>
              </w:rPr>
            </w:pPr>
            <w:r>
              <w:rPr>
                <w:b/>
                <w:sz w:val="24"/>
                <w:szCs w:val="24"/>
              </w:rPr>
              <w:t xml:space="preserve">Forma e Vërtetimit të </w:t>
            </w:r>
            <w:r>
              <w:rPr>
                <w:b/>
                <w:color w:val="000000"/>
                <w:sz w:val="24"/>
                <w:szCs w:val="24"/>
              </w:rPr>
              <w:t>sponsorizimit</w:t>
            </w:r>
          </w:p>
          <w:p>
            <w:pPr>
              <w:pStyle w:val="Normal"/>
              <w:widowControl w:val="false"/>
              <w:spacing w:before="0" w:after="0"/>
              <w:jc w:val="center"/>
              <w:rPr>
                <w:b/>
                <w:b/>
                <w:sz w:val="24"/>
                <w:szCs w:val="24"/>
              </w:rPr>
            </w:pPr>
            <w:r>
              <w:rPr>
                <w:b/>
                <w:sz w:val="24"/>
                <w:szCs w:val="24"/>
              </w:rPr>
            </w:r>
          </w:p>
          <w:p>
            <w:pPr>
              <w:pStyle w:val="Normal"/>
              <w:widowControl w:val="false"/>
              <w:spacing w:before="0" w:after="0"/>
              <w:rPr>
                <w:sz w:val="24"/>
                <w:szCs w:val="24"/>
              </w:rPr>
            </w:pPr>
            <w:r>
              <w:rPr>
                <w:sz w:val="24"/>
                <w:szCs w:val="24"/>
              </w:rPr>
              <w:t>1.  Vërtetimin  për  përcaktimin  e  interesit</w:t>
            </w:r>
          </w:p>
          <w:p>
            <w:pPr>
              <w:pStyle w:val="Normal"/>
              <w:widowControl w:val="false"/>
              <w:spacing w:before="0" w:after="0"/>
              <w:rPr>
                <w:sz w:val="24"/>
                <w:szCs w:val="24"/>
              </w:rPr>
            </w:pPr>
            <w:r>
              <w:rPr>
                <w:sz w:val="24"/>
                <w:szCs w:val="24"/>
              </w:rPr>
              <w:t>publik për qëllim të realizimit të të drejtave të palëve për sponsorizim, dhe i cili do të procedohet në ATK nga palët përfituese prej sponsorizimit, duhet të përmbaje shenimet vijuese: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  Logon   dhe     titullin    zyrtar    të</w:t>
            </w:r>
          </w:p>
          <w:p>
            <w:pPr>
              <w:pStyle w:val="Normal"/>
              <w:widowControl w:val="false"/>
              <w:spacing w:before="0" w:after="0"/>
              <w:rPr>
                <w:sz w:val="24"/>
                <w:szCs w:val="24"/>
              </w:rPr>
            </w:pPr>
            <w:r>
              <w:rPr>
                <w:sz w:val="24"/>
                <w:szCs w:val="24"/>
              </w:rPr>
              <w:t xml:space="preserve">      </w:t>
            </w:r>
            <w:r>
              <w:rPr>
                <w:sz w:val="24"/>
                <w:szCs w:val="24"/>
              </w:rPr>
              <w:t xml:space="preserve">institucionit që e lëshon vërtetimin; </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Numrin e protokollit;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1.3.  Data  e  aprovimit  të  kërkeses  së</w:t>
            </w:r>
          </w:p>
          <w:p>
            <w:pPr>
              <w:pStyle w:val="Normal"/>
              <w:widowControl w:val="false"/>
              <w:spacing w:before="0" w:after="0"/>
              <w:rPr>
                <w:color w:val="000000"/>
                <w:sz w:val="24"/>
                <w:szCs w:val="24"/>
              </w:rPr>
            </w:pPr>
            <w:r>
              <w:rPr>
                <w:sz w:val="24"/>
                <w:szCs w:val="24"/>
              </w:rPr>
              <w:t xml:space="preserve">      </w:t>
            </w:r>
            <w:r>
              <w:rPr>
                <w:sz w:val="24"/>
                <w:szCs w:val="24"/>
              </w:rPr>
              <w:t>palës;</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1.4.  Të       dhënat       personale       të</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sponsorizuesit (Emri, Titulli  i biznesit,</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numri fiskal, adresa, telefoni);</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1.5.  Të  dhënat  personale të përfituesit</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(Emri/at,    Organizata,  numri     fiskal,</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adresa, telefoni);</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tabs>
                <w:tab w:val="left" w:pos="4320" w:leader="none"/>
              </w:tabs>
              <w:spacing w:before="0" w:after="0"/>
              <w:ind w:right="-144" w:hanging="0"/>
              <w:rPr>
                <w:color w:val="000000"/>
                <w:sz w:val="24"/>
                <w:szCs w:val="24"/>
              </w:rPr>
            </w:pPr>
            <w:r>
              <w:rPr>
                <w:color w:val="000000"/>
                <w:sz w:val="24"/>
                <w:szCs w:val="24"/>
              </w:rPr>
              <w:t xml:space="preserve">      </w:t>
            </w:r>
            <w:r>
              <w:rPr>
                <w:color w:val="000000"/>
                <w:sz w:val="24"/>
                <w:szCs w:val="24"/>
              </w:rPr>
              <w:t>1.6.  Të dhënat personale të shfryezuesit</w:t>
            </w:r>
          </w:p>
          <w:p>
            <w:pPr>
              <w:pStyle w:val="Normal"/>
              <w:widowControl w:val="false"/>
              <w:spacing w:before="0" w:after="0"/>
              <w:rPr>
                <w:sz w:val="24"/>
                <w:szCs w:val="24"/>
              </w:rPr>
            </w:pPr>
            <w:r>
              <w:rPr>
                <w:color w:val="000000"/>
                <w:sz w:val="24"/>
                <w:szCs w:val="24"/>
              </w:rPr>
              <w:t xml:space="preserve">      </w:t>
            </w:r>
            <w:r>
              <w:rPr>
                <w:color w:val="000000"/>
                <w:sz w:val="24"/>
                <w:szCs w:val="24"/>
              </w:rPr>
              <w:t>të fundit (Emri/at, Organizata)</w:t>
            </w:r>
            <w:r>
              <w:rPr>
                <w:sz w:val="24"/>
                <w:szCs w:val="24"/>
              </w:rPr>
              <w: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1.7.  Përshkrimi          i      qëllimit     të</w:t>
            </w:r>
          </w:p>
          <w:p>
            <w:pPr>
              <w:pStyle w:val="Normal"/>
              <w:widowControl w:val="false"/>
              <w:spacing w:before="0" w:after="0"/>
              <w:rPr>
                <w:sz w:val="24"/>
                <w:szCs w:val="24"/>
              </w:rPr>
            </w:pPr>
            <w:r>
              <w:rPr>
                <w:sz w:val="24"/>
                <w:szCs w:val="24"/>
              </w:rPr>
              <w:t xml:space="preserve">      </w:t>
            </w:r>
            <w:r>
              <w:rPr>
                <w:sz w:val="24"/>
                <w:szCs w:val="24"/>
              </w:rPr>
              <w:t>sponsorizimit;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Shuma e sponsorizimit të parapare</w:t>
            </w:r>
          </w:p>
          <w:p>
            <w:pPr>
              <w:pStyle w:val="Normal"/>
              <w:widowControl w:val="false"/>
              <w:spacing w:before="0" w:after="0"/>
              <w:rPr>
                <w:sz w:val="24"/>
                <w:szCs w:val="24"/>
              </w:rPr>
            </w:pPr>
            <w:r>
              <w:rPr>
                <w:sz w:val="24"/>
                <w:szCs w:val="24"/>
              </w:rPr>
              <w:t xml:space="preserve">      </w:t>
            </w:r>
            <w:r>
              <w:rPr>
                <w:sz w:val="24"/>
                <w:szCs w:val="24"/>
              </w:rPr>
              <w:t>me kontratën e nënshkruar;</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1.9.  Llogaria bankare e sponsorizuesit;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1.10.  Llogaria bankare e përfituesit;</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1.11.  Nënshkrimet   e    anëtareve     të</w:t>
            </w:r>
          </w:p>
          <w:p>
            <w:pPr>
              <w:pStyle w:val="Normal"/>
              <w:widowControl w:val="false"/>
              <w:spacing w:before="0" w:after="0"/>
              <w:rPr>
                <w:sz w:val="24"/>
                <w:szCs w:val="24"/>
              </w:rPr>
            </w:pPr>
            <w:r>
              <w:rPr>
                <w:sz w:val="24"/>
                <w:szCs w:val="24"/>
              </w:rPr>
              <w:t xml:space="preserve">      </w:t>
            </w:r>
            <w:r>
              <w:rPr>
                <w:sz w:val="24"/>
                <w:szCs w:val="24"/>
              </w:rPr>
              <w:t>Komisionit  Vlerësues   në    kuadër  të</w:t>
            </w:r>
          </w:p>
          <w:p>
            <w:pPr>
              <w:pStyle w:val="Normal"/>
              <w:widowControl w:val="false"/>
              <w:spacing w:before="0" w:after="0"/>
              <w:rPr>
                <w:sz w:val="24"/>
                <w:szCs w:val="24"/>
              </w:rPr>
            </w:pPr>
            <w:r>
              <w:rPr>
                <w:sz w:val="24"/>
                <w:szCs w:val="24"/>
              </w:rPr>
              <w:t xml:space="preserve">      </w:t>
            </w:r>
            <w:r>
              <w:rPr>
                <w:sz w:val="24"/>
                <w:szCs w:val="24"/>
              </w:rPr>
              <w:t>MKRS-së;</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1.12.  Vula   zyrtare   e   Ministrisë  për</w:t>
            </w:r>
          </w:p>
          <w:p>
            <w:pPr>
              <w:pStyle w:val="Normal"/>
              <w:widowControl w:val="false"/>
              <w:spacing w:before="0" w:after="0"/>
              <w:rPr>
                <w:sz w:val="24"/>
                <w:szCs w:val="24"/>
              </w:rPr>
            </w:pPr>
            <w:r>
              <w:rPr>
                <w:sz w:val="24"/>
                <w:szCs w:val="24"/>
              </w:rPr>
              <w:t xml:space="preserve">      </w:t>
            </w:r>
            <w:r>
              <w:rPr>
                <w:sz w:val="24"/>
                <w:szCs w:val="24"/>
              </w:rPr>
              <w:t>kulturë, rini dhe sport.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Neni 12</w:t>
            </w:r>
          </w:p>
          <w:p>
            <w:pPr>
              <w:pStyle w:val="Normal"/>
              <w:widowControl w:val="false"/>
              <w:spacing w:before="0" w:after="0"/>
              <w:jc w:val="center"/>
              <w:rPr>
                <w:b/>
                <w:b/>
                <w:sz w:val="24"/>
                <w:szCs w:val="24"/>
              </w:rPr>
            </w:pPr>
            <w:r>
              <w:rPr>
                <w:b/>
                <w:sz w:val="24"/>
                <w:szCs w:val="24"/>
              </w:rPr>
              <w:t>Procedura e raportimit vjetor për sponsorizimin e realizuar</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1.  Përfituesi   i  sponsorizimit obligohet që </w:t>
            </w:r>
          </w:p>
          <w:p>
            <w:pPr>
              <w:pStyle w:val="Normal"/>
              <w:widowControl w:val="false"/>
              <w:spacing w:before="0" w:after="0"/>
              <w:rPr>
                <w:sz w:val="24"/>
                <w:szCs w:val="24"/>
              </w:rPr>
            </w:pPr>
            <w:r>
              <w:rPr>
                <w:sz w:val="24"/>
                <w:szCs w:val="24"/>
              </w:rPr>
              <w:t xml:space="preserve">të hartoje raport me shkrim lidhur me sponsorizimin e realizuar, dhe atë ta dërgojë në Ministrinë për kulturë, rini dhe sport </w:t>
            </w:r>
            <w:r>
              <w:rPr>
                <w:color w:val="000000"/>
                <w:sz w:val="24"/>
                <w:szCs w:val="24"/>
              </w:rPr>
              <w:t>brenda afatit prej tre muajve.</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2.  Në    rastet     kur     sponsorizimi   është</w:t>
            </w:r>
          </w:p>
          <w:p>
            <w:pPr>
              <w:pStyle w:val="Normal"/>
              <w:widowControl w:val="false"/>
              <w:spacing w:before="0" w:after="0"/>
              <w:rPr>
                <w:color w:val="000000"/>
                <w:sz w:val="24"/>
                <w:szCs w:val="24"/>
              </w:rPr>
            </w:pPr>
            <w:r>
              <w:rPr>
                <w:color w:val="000000"/>
                <w:sz w:val="24"/>
                <w:szCs w:val="24"/>
              </w:rPr>
              <w:t>afatgjate, raportimi bëhet në baza vjetore.</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rPr>
                <w:sz w:val="24"/>
                <w:szCs w:val="24"/>
              </w:rPr>
            </w:pPr>
            <w:r>
              <w:rPr>
                <w:sz w:val="24"/>
                <w:szCs w:val="24"/>
              </w:rPr>
              <w:t>3.  Në   raportin   e  përmbledhur duhet   të</w:t>
            </w:r>
          </w:p>
          <w:p>
            <w:pPr>
              <w:pStyle w:val="Normal"/>
              <w:widowControl w:val="false"/>
              <w:spacing w:before="0" w:after="0"/>
              <w:rPr>
                <w:sz w:val="24"/>
                <w:szCs w:val="24"/>
              </w:rPr>
            </w:pPr>
            <w:r>
              <w:rPr>
                <w:sz w:val="24"/>
                <w:szCs w:val="24"/>
              </w:rPr>
              <w:t>përshkruhen të gjitha rezultatet e arritura sipas marrëveshjes përkatese për sponsorizim, duke i përshkruar afatet kalendarike kur janë realizuar aktivitetet përkatese, shumat financiare që janë shpenzuar për ato aktivitete, numrin e përfituesve nga aktivitetet e realizuara.</w:t>
            </w:r>
          </w:p>
          <w:p>
            <w:pPr>
              <w:pStyle w:val="Normal"/>
              <w:widowControl w:val="false"/>
              <w:spacing w:before="0" w:after="0"/>
              <w:rPr>
                <w:sz w:val="24"/>
                <w:szCs w:val="24"/>
              </w:rPr>
            </w:pPr>
            <w:r>
              <w:rPr>
                <w:sz w:val="24"/>
                <w:szCs w:val="24"/>
              </w:rPr>
              <w:t>4.  Raportet   e  dërguara  nga   përfituesi   i</w:t>
            </w:r>
          </w:p>
          <w:p>
            <w:pPr>
              <w:pStyle w:val="Normal"/>
              <w:widowControl w:val="false"/>
              <w:spacing w:before="0" w:after="0"/>
              <w:rPr>
                <w:sz w:val="24"/>
                <w:szCs w:val="24"/>
              </w:rPr>
            </w:pPr>
            <w:r>
              <w:rPr>
                <w:sz w:val="24"/>
                <w:szCs w:val="24"/>
              </w:rPr>
              <w:t>sponsorizimit do të vlerësohen nga Komisioni përkatës në kuadër të Ministrisë për Kulture, Rini dhe Sport, i cili e ka lëshuar vërtetimin përkates për sponsorizim.</w:t>
            </w:r>
          </w:p>
          <w:p>
            <w:pPr>
              <w:pStyle w:val="Normal"/>
              <w:widowControl w:val="false"/>
              <w:spacing w:before="0" w:after="0"/>
              <w:ind w:left="720" w:hanging="0"/>
              <w:rPr>
                <w:sz w:val="24"/>
                <w:szCs w:val="24"/>
              </w:rPr>
            </w:pPr>
            <w:r>
              <w:rPr>
                <w:sz w:val="24"/>
                <w:szCs w:val="24"/>
              </w:rPr>
            </w:r>
          </w:p>
          <w:p>
            <w:pPr>
              <w:pStyle w:val="Normal"/>
              <w:widowControl w:val="false"/>
              <w:spacing w:before="0" w:after="0"/>
              <w:rPr>
                <w:color w:val="000000"/>
                <w:sz w:val="24"/>
                <w:szCs w:val="24"/>
              </w:rPr>
            </w:pPr>
            <w:r>
              <w:rPr>
                <w:color w:val="000000"/>
                <w:sz w:val="24"/>
                <w:szCs w:val="24"/>
              </w:rPr>
              <w:t>5.  Të gjithë përfituesit  e  sponsorizimit në</w:t>
            </w:r>
          </w:p>
          <w:p>
            <w:pPr>
              <w:pStyle w:val="Normal"/>
              <w:widowControl w:val="false"/>
              <w:spacing w:before="0" w:after="0"/>
              <w:rPr>
                <w:color w:val="000000"/>
                <w:sz w:val="24"/>
                <w:szCs w:val="24"/>
              </w:rPr>
            </w:pPr>
            <w:r>
              <w:rPr>
                <w:color w:val="000000"/>
                <w:sz w:val="24"/>
                <w:szCs w:val="24"/>
              </w:rPr>
              <w:t>vlerë 10 mijë euro e më shumë janë të obliguar që të sjellin raportin e auditimit për vitin paraprak në Ministrinë e Kulturës, Rinisë dhe Sportit.</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rPr>
                <w:color w:val="000000"/>
                <w:sz w:val="24"/>
                <w:szCs w:val="24"/>
              </w:rPr>
            </w:pPr>
            <w:r>
              <w:rPr>
                <w:sz w:val="24"/>
                <w:szCs w:val="24"/>
              </w:rPr>
              <w:t xml:space="preserve">6.  </w:t>
            </w:r>
            <w:r>
              <w:rPr>
                <w:color w:val="000000"/>
                <w:sz w:val="24"/>
                <w:szCs w:val="24"/>
              </w:rPr>
              <w:t>Në  rast se  një  përfitues i sponsorizimit</w:t>
            </w:r>
          </w:p>
          <w:p>
            <w:pPr>
              <w:pStyle w:val="Normal"/>
              <w:widowControl w:val="false"/>
              <w:spacing w:before="0" w:after="0"/>
              <w:rPr>
                <w:color w:val="000000"/>
                <w:sz w:val="24"/>
                <w:szCs w:val="24"/>
              </w:rPr>
            </w:pPr>
            <w:r>
              <w:rPr>
                <w:color w:val="000000"/>
                <w:sz w:val="24"/>
                <w:szCs w:val="24"/>
              </w:rPr>
              <w:t xml:space="preserve">nuk e përmbush detyren e tij për raportim vjetor lidhur me sponsorizimin e realizuar, nuk do t’i mundësohet trajtimi i lëndëve tjera, si dhe do të sanksionohet në bazë të nenit 17 të Ligjit për Sponsorizime. </w:t>
            </w:r>
          </w:p>
          <w:p>
            <w:pPr>
              <w:pStyle w:val="Normal"/>
              <w:widowControl w:val="false"/>
              <w:spacing w:before="0" w:after="0"/>
              <w:rPr>
                <w:sz w:val="24"/>
                <w:szCs w:val="24"/>
                <w:highlight w:val="yellow"/>
              </w:rPr>
            </w:pPr>
            <w:r>
              <w:rPr>
                <w:sz w:val="24"/>
                <w:szCs w:val="24"/>
                <w:highlight w:val="yellow"/>
              </w:rPr>
            </w:r>
          </w:p>
          <w:p>
            <w:pPr>
              <w:pStyle w:val="Normal"/>
              <w:widowControl w:val="false"/>
              <w:spacing w:before="0" w:after="0"/>
              <w:ind w:left="720" w:hanging="0"/>
              <w:rPr>
                <w:sz w:val="24"/>
                <w:szCs w:val="24"/>
                <w:highlight w:val="yellow"/>
              </w:rPr>
            </w:pPr>
            <w:r>
              <w:rPr>
                <w:sz w:val="24"/>
                <w:szCs w:val="24"/>
                <w:highlight w:val="yellow"/>
              </w:rPr>
            </w:r>
          </w:p>
          <w:p>
            <w:pPr>
              <w:pStyle w:val="Body"/>
              <w:tabs>
                <w:tab w:val="left" w:pos="4320" w:leader="none"/>
              </w:tabs>
              <w:spacing w:before="0" w:after="0"/>
              <w:jc w:val="center"/>
              <w:rPr>
                <w:rFonts w:cs="Times New Roman"/>
                <w:b/>
                <w:b/>
                <w:bCs/>
                <w:color w:val="00000A"/>
                <w:lang w:val="sq-AL"/>
              </w:rPr>
            </w:pPr>
            <w:r>
              <w:rPr>
                <w:rFonts w:cs="Times New Roman"/>
                <w:b/>
                <w:bCs/>
                <w:color w:val="00000A"/>
                <w:lang w:val="sq-AL"/>
              </w:rPr>
              <w:t>Neni 13</w:t>
            </w:r>
          </w:p>
          <w:p>
            <w:pPr>
              <w:pStyle w:val="Body"/>
              <w:tabs>
                <w:tab w:val="left" w:pos="4320" w:leader="none"/>
              </w:tabs>
              <w:spacing w:before="0" w:after="0"/>
              <w:jc w:val="center"/>
              <w:rPr>
                <w:rFonts w:cs="Times New Roman"/>
                <w:b/>
                <w:b/>
                <w:bCs/>
                <w:color w:val="00000A"/>
                <w:lang w:val="sq-AL"/>
              </w:rPr>
            </w:pPr>
            <w:r>
              <w:rPr>
                <w:rFonts w:cs="Times New Roman"/>
                <w:b/>
                <w:bCs/>
                <w:color w:val="00000A"/>
                <w:lang w:val="sq-AL"/>
              </w:rPr>
              <w:t>Hyrja në fuqi</w:t>
            </w:r>
          </w:p>
          <w:p>
            <w:pPr>
              <w:pStyle w:val="Body"/>
              <w:tabs>
                <w:tab w:val="left" w:pos="4320" w:leader="none"/>
              </w:tabs>
              <w:spacing w:before="0" w:after="0"/>
              <w:jc w:val="center"/>
              <w:rPr>
                <w:rFonts w:cs="Times New Roman"/>
                <w:b/>
                <w:b/>
                <w:bCs/>
                <w:color w:val="00000A"/>
                <w:lang w:val="sq-AL"/>
              </w:rPr>
            </w:pPr>
            <w:r>
              <w:rPr>
                <w:rFonts w:cs="Times New Roman"/>
                <w:b/>
                <w:bCs/>
                <w:color w:val="00000A"/>
                <w:lang w:val="sq-AL"/>
              </w:rPr>
            </w:r>
          </w:p>
          <w:p>
            <w:pPr>
              <w:pStyle w:val="Body"/>
              <w:tabs>
                <w:tab w:val="left" w:pos="4320" w:leader="none"/>
              </w:tabs>
              <w:spacing w:before="0" w:after="0"/>
              <w:jc w:val="both"/>
              <w:rPr>
                <w:rFonts w:cs="Times New Roman"/>
                <w:color w:val="00000A"/>
                <w:lang w:val="sq-AL"/>
              </w:rPr>
            </w:pPr>
            <w:r>
              <w:rPr>
                <w:rFonts w:cs="Times New Roman"/>
                <w:color w:val="00000A"/>
                <w:lang w:val="sq-AL"/>
              </w:rPr>
              <w:t>Kjo Rregullore hyn në fuqi shtatë (7) ditë pas nënshkrimit nga ana Ministrit të Kulturës, Rinisë dhe Sportit.</w:t>
            </w:r>
          </w:p>
          <w:p>
            <w:pPr>
              <w:pStyle w:val="Body"/>
              <w:tabs>
                <w:tab w:val="left" w:pos="4320" w:leader="none"/>
              </w:tabs>
              <w:spacing w:before="0" w:after="0"/>
              <w:jc w:val="both"/>
              <w:rPr>
                <w:rFonts w:cs="Times New Roman"/>
                <w:color w:val="00000A"/>
                <w:lang w:val="sq-AL"/>
              </w:rPr>
            </w:pPr>
            <w:r>
              <w:rPr>
                <w:rFonts w:cs="Times New Roman"/>
                <w:color w:val="00000A"/>
                <w:lang w:val="sq-AL"/>
              </w:rPr>
            </w:r>
          </w:p>
          <w:p>
            <w:pPr>
              <w:pStyle w:val="Normal"/>
              <w:spacing w:before="0" w:after="0"/>
              <w:jc w:val="center"/>
              <w:rPr>
                <w:sz w:val="24"/>
                <w:szCs w:val="24"/>
              </w:rPr>
            </w:pPr>
            <w:r>
              <w:rPr>
                <w:sz w:val="24"/>
                <w:szCs w:val="24"/>
              </w:rPr>
              <w:t xml:space="preserve">                                             </w:t>
            </w:r>
            <w:r>
              <w:rPr>
                <w:sz w:val="24"/>
                <w:szCs w:val="24"/>
              </w:rPr>
              <w:t xml:space="preserve">Kujtim GASHI </w:t>
            </w:r>
          </w:p>
          <w:p>
            <w:pPr>
              <w:pStyle w:val="Normal"/>
              <w:spacing w:before="0" w:after="0"/>
              <w:rPr>
                <w:sz w:val="24"/>
                <w:szCs w:val="24"/>
              </w:rPr>
            </w:pPr>
            <w:r>
              <w:rPr>
                <w:sz w:val="24"/>
                <w:szCs w:val="24"/>
              </w:rPr>
              <w:t xml:space="preserve">                             </w:t>
            </w:r>
            <w:r>
              <w:rPr>
                <w:sz w:val="24"/>
                <w:szCs w:val="24"/>
              </w:rPr>
              <w:t>____________________</w:t>
            </w:r>
          </w:p>
          <w:p>
            <w:pPr>
              <w:pStyle w:val="Normal"/>
              <w:spacing w:before="0" w:after="0"/>
              <w:jc w:val="right"/>
              <w:rPr>
                <w:sz w:val="24"/>
                <w:szCs w:val="24"/>
              </w:rPr>
            </w:pPr>
            <w:r>
              <w:rPr>
                <w:sz w:val="24"/>
                <w:szCs w:val="24"/>
              </w:rPr>
              <w:t xml:space="preserve">Ministër i Kulturës, Rinisë dhe Sportit                                                  </w:t>
            </w:r>
          </w:p>
          <w:p>
            <w:pPr>
              <w:pStyle w:val="Normal"/>
              <w:spacing w:before="0" w:after="0"/>
              <w:rPr>
                <w:sz w:val="24"/>
                <w:szCs w:val="24"/>
              </w:rPr>
            </w:pPr>
            <w:r>
              <w:rPr>
                <w:sz w:val="24"/>
                <w:szCs w:val="24"/>
              </w:rPr>
              <w:t xml:space="preserve">                                       </w:t>
            </w:r>
          </w:p>
          <w:p>
            <w:pPr>
              <w:pStyle w:val="Normal"/>
              <w:spacing w:before="0" w:after="0"/>
              <w:rPr>
                <w:sz w:val="24"/>
                <w:szCs w:val="24"/>
              </w:rPr>
            </w:pPr>
            <w:r>
              <w:rPr>
                <w:sz w:val="24"/>
                <w:szCs w:val="24"/>
              </w:rPr>
              <w:t xml:space="preserve">                                                      </w:t>
            </w:r>
            <w:r>
              <w:rPr>
                <w:sz w:val="24"/>
                <w:szCs w:val="24"/>
              </w:rPr>
              <w:t xml:space="preserve">Prishtinë, </w:t>
            </w:r>
          </w:p>
          <w:p>
            <w:pPr>
              <w:pStyle w:val="Normal"/>
              <w:spacing w:before="0" w:after="0"/>
              <w:rPr>
                <w:sz w:val="24"/>
                <w:szCs w:val="24"/>
              </w:rPr>
            </w:pPr>
            <w:r>
              <w:rPr>
                <w:sz w:val="24"/>
                <w:szCs w:val="24"/>
              </w:rPr>
              <w:t xml:space="preserve">                       </w:t>
            </w:r>
          </w:p>
          <w:p>
            <w:pPr>
              <w:pStyle w:val="Normal"/>
              <w:widowControl w:val="false"/>
              <w:spacing w:before="0" w:after="0"/>
              <w:rPr>
                <w:sz w:val="24"/>
                <w:szCs w:val="24"/>
              </w:rPr>
            </w:pPr>
            <w:r>
              <w:rPr>
                <w:sz w:val="24"/>
                <w:szCs w:val="24"/>
              </w:rPr>
              <w:t xml:space="preserve">                             </w:t>
            </w:r>
            <w:r>
              <w:rPr>
                <w:sz w:val="24"/>
                <w:szCs w:val="24"/>
              </w:rPr>
              <w:t>Data : ___/_____/_____</w:t>
            </w:r>
          </w:p>
        </w:tc>
        <w:tc>
          <w:tcPr>
            <w:tcW w:w="4392" w:type="dxa"/>
            <w:tcBorders/>
            <w:shd w:fill="auto" w:val="clear"/>
            <w:tcMar>
              <w:left w:w="108" w:type="dxa"/>
            </w:tcMar>
          </w:tcPr>
          <w:p>
            <w:pPr>
              <w:pStyle w:val="Normal"/>
              <w:tabs>
                <w:tab w:val="left" w:pos="4320" w:leader="none"/>
              </w:tabs>
              <w:spacing w:before="0" w:after="0"/>
              <w:rPr>
                <w:b/>
                <w:b/>
                <w:sz w:val="24"/>
                <w:szCs w:val="24"/>
                <w:lang w:val="en-US"/>
              </w:rPr>
            </w:pPr>
            <w:r>
              <w:rPr>
                <w:b/>
                <w:sz w:val="24"/>
                <w:szCs w:val="24"/>
                <w:lang w:val="en-US"/>
              </w:rPr>
              <w:t>Minister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Pursuant to Article 4 (paragraph 5) of Law no. 05/L-090 on Sponsorships in the Field of Culture, Youth and Sports, in accordance with Article 8 (sub-paragraph 1.4) of Regulation No.02 / 2011 on the areas of administrative responsibility of the Office of the Prime Minister and Ministries, as well as in Article 38 (paragraph 6) of Government's Rules of Procedure no. 09/2011 (Official Gazette no.15, 12.09.2011),</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Issues: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spacing w:before="0" w:after="0"/>
              <w:jc w:val="center"/>
              <w:rPr>
                <w:b/>
                <w:b/>
                <w:sz w:val="24"/>
                <w:szCs w:val="24"/>
                <w:lang w:val="en-US"/>
              </w:rPr>
            </w:pPr>
            <w:r>
              <w:rPr>
                <w:b/>
                <w:sz w:val="24"/>
                <w:szCs w:val="24"/>
                <w:lang w:val="en-US"/>
              </w:rPr>
              <w:t>REGULATION</w:t>
            </w:r>
          </w:p>
          <w:p>
            <w:pPr>
              <w:pStyle w:val="Normal"/>
              <w:spacing w:before="0" w:after="0"/>
              <w:rPr>
                <w:b/>
                <w:b/>
                <w:sz w:val="24"/>
                <w:szCs w:val="24"/>
                <w:lang w:val="en-US"/>
              </w:rPr>
            </w:pPr>
            <w:r>
              <w:rPr>
                <w:b/>
                <w:sz w:val="24"/>
                <w:szCs w:val="24"/>
                <w:lang w:val="en-US"/>
              </w:rPr>
              <w:t xml:space="preserve"> </w:t>
            </w:r>
            <w:r>
              <w:rPr>
                <w:b/>
                <w:sz w:val="24"/>
                <w:szCs w:val="24"/>
                <w:lang w:val="en-US"/>
              </w:rPr>
              <w:t xml:space="preserve">NO. XX/XXXX ON DEFINING CRITERIA, PROCEDURES AND FORM CONCERNING THE CERTIFICATE OF SPONSORSHIP IN THE FIELD OF CULTURE, YOUTH AND SPORTS </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1</w:t>
            </w:r>
          </w:p>
          <w:p>
            <w:pPr>
              <w:pStyle w:val="Normal"/>
              <w:tabs>
                <w:tab w:val="left" w:pos="4320" w:leader="none"/>
              </w:tabs>
              <w:spacing w:before="0" w:after="0"/>
              <w:jc w:val="center"/>
              <w:rPr>
                <w:b/>
                <w:b/>
                <w:sz w:val="24"/>
                <w:szCs w:val="24"/>
                <w:lang w:val="en-US"/>
              </w:rPr>
            </w:pPr>
            <w:r>
              <w:rPr>
                <w:b/>
                <w:sz w:val="24"/>
                <w:szCs w:val="24"/>
                <w:lang w:val="en-US"/>
              </w:rPr>
              <w:t>Purpose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The purpose of this Regulation is to establish criteria, procedures and form of sponsorship certification in the field of culture, youth and sport as areas of public interest under the definition given in Law 05/L - 090 on Sponsorships in the Field of Culture, Youth and Sports as well as in accordance with the areas of responsibility of the Ministry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2</w:t>
            </w:r>
          </w:p>
          <w:p>
            <w:pPr>
              <w:pStyle w:val="Normal"/>
              <w:tabs>
                <w:tab w:val="left" w:pos="4320" w:leader="none"/>
              </w:tabs>
              <w:spacing w:before="0" w:after="0"/>
              <w:jc w:val="center"/>
              <w:rPr>
                <w:b/>
                <w:b/>
                <w:sz w:val="24"/>
                <w:szCs w:val="24"/>
                <w:lang w:val="en-US"/>
              </w:rPr>
            </w:pPr>
            <w:r>
              <w:rPr>
                <w:b/>
                <w:sz w:val="24"/>
                <w:szCs w:val="24"/>
                <w:lang w:val="en-US"/>
              </w:rPr>
              <w:t>Scope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This Regulation shall define the General and special Criteria for Sponsorships in the Field of Culture, Youth and Sports; Procedures for issuing the sponsorship certificate; Sponsorship certificate form; The annual reporting procedure for the realized sponsorship.</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3</w:t>
            </w:r>
          </w:p>
          <w:p>
            <w:pPr>
              <w:pStyle w:val="Normal"/>
              <w:tabs>
                <w:tab w:val="left" w:pos="4320" w:leader="none"/>
              </w:tabs>
              <w:spacing w:before="0" w:after="0"/>
              <w:jc w:val="center"/>
              <w:rPr>
                <w:b/>
                <w:b/>
                <w:sz w:val="24"/>
                <w:szCs w:val="24"/>
                <w:lang w:val="en-US"/>
              </w:rPr>
            </w:pPr>
            <w:r>
              <w:rPr>
                <w:b/>
                <w:sz w:val="24"/>
                <w:szCs w:val="24"/>
                <w:lang w:val="en-US"/>
              </w:rPr>
              <w:t>General criteria</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Based   on   the   legislation  in  force in</w:t>
            </w:r>
          </w:p>
          <w:p>
            <w:pPr>
              <w:pStyle w:val="Normal"/>
              <w:tabs>
                <w:tab w:val="left" w:pos="4320" w:leader="none"/>
              </w:tabs>
              <w:spacing w:before="0" w:after="0"/>
              <w:rPr>
                <w:sz w:val="24"/>
                <w:szCs w:val="24"/>
                <w:lang w:val="en-US"/>
              </w:rPr>
            </w:pPr>
            <w:r>
              <w:rPr>
                <w:sz w:val="24"/>
                <w:szCs w:val="24"/>
                <w:lang w:val="en-US"/>
              </w:rPr>
              <w:t>the Republic of Kosovo, sponsorship providers in the field of culture, youth and sport, shall have their activity registered, licensed and fiscalized in the competent institutions and organizations under their mandate.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Beneficiaries of sponsorship in the field</w:t>
            </w:r>
          </w:p>
          <w:p>
            <w:pPr>
              <w:pStyle w:val="Normal"/>
              <w:tabs>
                <w:tab w:val="left" w:pos="4320" w:leader="none"/>
              </w:tabs>
              <w:spacing w:before="0" w:after="0"/>
              <w:rPr>
                <w:sz w:val="24"/>
                <w:szCs w:val="24"/>
                <w:lang w:val="en-US"/>
              </w:rPr>
            </w:pPr>
            <w:r>
              <w:rPr>
                <w:sz w:val="24"/>
                <w:szCs w:val="24"/>
                <w:lang w:val="en-US"/>
              </w:rPr>
              <w:t>of culture, youth and sport should be registered in organizations, relevant institutions for culture, youth and sport, whether at the local or central level.</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Sponsors in the field of culture, youth</w:t>
            </w:r>
          </w:p>
          <w:p>
            <w:pPr>
              <w:pStyle w:val="Normal"/>
              <w:tabs>
                <w:tab w:val="left" w:pos="4320" w:leader="none"/>
              </w:tabs>
              <w:spacing w:before="0" w:after="0"/>
              <w:rPr>
                <w:sz w:val="24"/>
                <w:szCs w:val="24"/>
                <w:lang w:val="en-US"/>
              </w:rPr>
            </w:pPr>
            <w:r>
              <w:rPr>
                <w:sz w:val="24"/>
                <w:szCs w:val="24"/>
                <w:lang w:val="en-US"/>
              </w:rPr>
              <w:t>and sports may be physical and legal persons, local or foreign.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4.  Beneficiaries   of  sponsorship   may  be</w:t>
            </w:r>
          </w:p>
          <w:p>
            <w:pPr>
              <w:pStyle w:val="Normal"/>
              <w:tabs>
                <w:tab w:val="left" w:pos="4320" w:leader="none"/>
              </w:tabs>
              <w:spacing w:before="0" w:after="0"/>
              <w:rPr>
                <w:sz w:val="24"/>
                <w:szCs w:val="24"/>
                <w:lang w:val="en-US"/>
              </w:rPr>
            </w:pPr>
            <w:r>
              <w:rPr>
                <w:sz w:val="24"/>
                <w:szCs w:val="24"/>
                <w:lang w:val="en-US"/>
              </w:rPr>
              <w:t>natural persons - citizens of the Republic of Kosovo and legal persons registered in the Republic of Kosovo who carry out activities in the field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ind w:right="-72" w:hanging="0"/>
              <w:rPr>
                <w:sz w:val="24"/>
                <w:szCs w:val="24"/>
                <w:lang w:val="en-US"/>
              </w:rPr>
            </w:pPr>
            <w:r>
              <w:rPr>
                <w:sz w:val="24"/>
                <w:szCs w:val="24"/>
                <w:lang w:val="en-US"/>
              </w:rPr>
              <w:t>5.  The sponsored activity should be clearly</w:t>
            </w:r>
          </w:p>
          <w:p>
            <w:pPr>
              <w:pStyle w:val="Normal"/>
              <w:tabs>
                <w:tab w:val="left" w:pos="4320" w:leader="none"/>
              </w:tabs>
              <w:spacing w:before="0" w:after="0"/>
              <w:rPr>
                <w:sz w:val="24"/>
                <w:szCs w:val="24"/>
                <w:lang w:val="en-US"/>
              </w:rPr>
            </w:pPr>
            <w:r>
              <w:rPr>
                <w:sz w:val="24"/>
                <w:szCs w:val="24"/>
                <w:lang w:val="en-US"/>
              </w:rPr>
              <w:t>defined as a public interest, respectively,  public interest benefits in the relevant fields should be clear.</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6.  The  individual sponsorship beneficiary</w:t>
            </w:r>
          </w:p>
          <w:p>
            <w:pPr>
              <w:pStyle w:val="Normal"/>
              <w:tabs>
                <w:tab w:val="left" w:pos="4320" w:leader="none"/>
              </w:tabs>
              <w:spacing w:before="0" w:after="0"/>
              <w:rPr>
                <w:sz w:val="24"/>
                <w:szCs w:val="24"/>
                <w:lang w:val="en-US"/>
              </w:rPr>
            </w:pPr>
            <w:r>
              <w:rPr>
                <w:sz w:val="24"/>
                <w:szCs w:val="24"/>
                <w:lang w:val="en-US"/>
              </w:rPr>
              <w:t>shall be transferred the means gained by sponsorship through the respective sports federation, respectively the respective cultural/youth organization/association.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4</w:t>
            </w:r>
          </w:p>
          <w:p>
            <w:pPr>
              <w:pStyle w:val="Normal"/>
              <w:tabs>
                <w:tab w:val="left" w:pos="4320" w:leader="none"/>
              </w:tabs>
              <w:spacing w:before="0" w:after="0"/>
              <w:jc w:val="center"/>
              <w:rPr>
                <w:b/>
                <w:b/>
                <w:sz w:val="24"/>
                <w:szCs w:val="24"/>
                <w:lang w:val="en-US"/>
              </w:rPr>
            </w:pPr>
            <w:r>
              <w:rPr>
                <w:b/>
                <w:sz w:val="24"/>
                <w:szCs w:val="24"/>
                <w:lang w:val="en-US"/>
              </w:rPr>
              <w:t>Special criteria in the field of culture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Sponsorship beneficiaries in the field of</w:t>
            </w:r>
          </w:p>
          <w:p>
            <w:pPr>
              <w:pStyle w:val="Normal"/>
              <w:tabs>
                <w:tab w:val="left" w:pos="4320" w:leader="none"/>
              </w:tabs>
              <w:spacing w:before="0" w:after="0"/>
              <w:rPr>
                <w:sz w:val="24"/>
                <w:szCs w:val="24"/>
                <w:lang w:val="en-US"/>
              </w:rPr>
            </w:pPr>
            <w:r>
              <w:rPr>
                <w:sz w:val="24"/>
                <w:szCs w:val="24"/>
                <w:lang w:val="en-US"/>
              </w:rPr>
              <w:t>culture may be all public cultural institutions at central and local level.</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Sponsorship beneficiaries in the field of</w:t>
            </w:r>
          </w:p>
          <w:p>
            <w:pPr>
              <w:pStyle w:val="Normal"/>
              <w:tabs>
                <w:tab w:val="left" w:pos="4320" w:leader="none"/>
              </w:tabs>
              <w:spacing w:before="0" w:after="0"/>
              <w:rPr>
                <w:sz w:val="24"/>
                <w:szCs w:val="24"/>
                <w:lang w:val="en-US"/>
              </w:rPr>
            </w:pPr>
            <w:r>
              <w:rPr>
                <w:sz w:val="24"/>
                <w:szCs w:val="24"/>
                <w:lang w:val="en-US"/>
              </w:rPr>
              <w:t>culture may be independent artists who carry out their activities within the framework of non-profit organizations and businesses, non-governmental cultural associations, including festivals that carry out cultural activities in the field of theater, visual arts, music and film.</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All sponsorship beneficiaries according</w:t>
            </w:r>
          </w:p>
          <w:p>
            <w:pPr>
              <w:pStyle w:val="Normal"/>
              <w:tabs>
                <w:tab w:val="left" w:pos="4320" w:leader="none"/>
              </w:tabs>
              <w:spacing w:before="0" w:after="0"/>
              <w:rPr>
                <w:sz w:val="24"/>
                <w:szCs w:val="24"/>
                <w:lang w:val="en-US"/>
              </w:rPr>
            </w:pPr>
            <w:r>
              <w:rPr>
                <w:sz w:val="24"/>
                <w:szCs w:val="24"/>
                <w:lang w:val="en-US"/>
              </w:rPr>
              <w:t>to points 1 and 2 of this Article must be registered in the relevant Kosovo institutions according to the applicable laws governing the support of cultural activities in the Republic of Kosovo.</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5</w:t>
            </w:r>
          </w:p>
          <w:p>
            <w:pPr>
              <w:pStyle w:val="Normal"/>
              <w:tabs>
                <w:tab w:val="left" w:pos="4320" w:leader="none"/>
              </w:tabs>
              <w:spacing w:before="0" w:after="0"/>
              <w:jc w:val="center"/>
              <w:rPr>
                <w:b/>
                <w:b/>
                <w:sz w:val="24"/>
                <w:szCs w:val="24"/>
                <w:lang w:val="en-US"/>
              </w:rPr>
            </w:pPr>
            <w:r>
              <w:rPr>
                <w:b/>
                <w:sz w:val="24"/>
                <w:szCs w:val="24"/>
                <w:lang w:val="en-US"/>
              </w:rPr>
              <w:t>Special criteria in the field of youth</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Sponsorship beneficiaries in the field of</w:t>
            </w:r>
          </w:p>
          <w:p>
            <w:pPr>
              <w:pStyle w:val="Normal"/>
              <w:tabs>
                <w:tab w:val="left" w:pos="4320" w:leader="none"/>
              </w:tabs>
              <w:spacing w:before="0" w:after="0"/>
              <w:rPr>
                <w:sz w:val="24"/>
                <w:szCs w:val="24"/>
                <w:lang w:val="en-US"/>
              </w:rPr>
            </w:pPr>
            <w:r>
              <w:rPr>
                <w:sz w:val="24"/>
                <w:szCs w:val="24"/>
                <w:lang w:val="en-US"/>
              </w:rPr>
              <w:t>youth may be individuals, informal groups and youth organizations, youth centers that are registered as NGOs.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Youth  Centers  which are licensed may</w:t>
            </w:r>
          </w:p>
          <w:p>
            <w:pPr>
              <w:pStyle w:val="Normal"/>
              <w:tabs>
                <w:tab w:val="left" w:pos="4320" w:leader="none"/>
              </w:tabs>
              <w:spacing w:before="0" w:after="0"/>
              <w:rPr>
                <w:sz w:val="24"/>
                <w:szCs w:val="24"/>
                <w:lang w:val="en-US"/>
              </w:rPr>
            </w:pPr>
            <w:r>
              <w:rPr>
                <w:sz w:val="24"/>
                <w:szCs w:val="24"/>
                <w:lang w:val="en-US"/>
              </w:rPr>
              <w:t xml:space="preserve">be beneficiaries of this law with the consent of the Departments for Culture, Youth and Sports. </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Natural    persons      (individuals)    and</w:t>
            </w:r>
          </w:p>
          <w:p>
            <w:pPr>
              <w:pStyle w:val="Normal"/>
              <w:tabs>
                <w:tab w:val="left" w:pos="4320" w:leader="none"/>
              </w:tabs>
              <w:spacing w:before="0" w:after="0"/>
              <w:rPr>
                <w:sz w:val="24"/>
                <w:szCs w:val="24"/>
                <w:lang w:val="en-US"/>
              </w:rPr>
            </w:pPr>
            <w:r>
              <w:rPr>
                <w:sz w:val="24"/>
                <w:szCs w:val="24"/>
                <w:lang w:val="en-US"/>
              </w:rPr>
              <w:t>informal groups may be beneficiaries of this law but have to apply through a non-governmental organization that deals with youth activities.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6</w:t>
            </w:r>
          </w:p>
          <w:p>
            <w:pPr>
              <w:pStyle w:val="Normal"/>
              <w:tabs>
                <w:tab w:val="left" w:pos="4320" w:leader="none"/>
              </w:tabs>
              <w:spacing w:before="0" w:after="0"/>
              <w:jc w:val="center"/>
              <w:rPr>
                <w:b/>
                <w:b/>
                <w:sz w:val="24"/>
                <w:szCs w:val="24"/>
                <w:lang w:val="en-US"/>
              </w:rPr>
            </w:pPr>
            <w:r>
              <w:rPr>
                <w:b/>
                <w:sz w:val="24"/>
                <w:szCs w:val="24"/>
                <w:lang w:val="en-US"/>
              </w:rPr>
              <w:t>Special criteria in the field of sport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Sponsorship beneficiaries in the field of</w:t>
            </w:r>
          </w:p>
          <w:p>
            <w:pPr>
              <w:pStyle w:val="Normal"/>
              <w:tabs>
                <w:tab w:val="left" w:pos="4320" w:leader="none"/>
              </w:tabs>
              <w:spacing w:before="0" w:after="0"/>
              <w:rPr>
                <w:sz w:val="24"/>
                <w:szCs w:val="24"/>
                <w:lang w:val="en-US"/>
              </w:rPr>
            </w:pPr>
            <w:r>
              <w:rPr>
                <w:sz w:val="24"/>
                <w:szCs w:val="24"/>
                <w:lang w:val="en-US"/>
              </w:rPr>
              <w:t>sport may be individuals who are registered in sports clubs/associations and sports organizations that are registered in sports federations, the Olympic Committee of Kosovo, namely the Ministry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The  Kosovo Olympic Committee is the</w:t>
            </w:r>
          </w:p>
          <w:p>
            <w:pPr>
              <w:pStyle w:val="Normal"/>
              <w:tabs>
                <w:tab w:val="left" w:pos="4320" w:leader="none"/>
              </w:tabs>
              <w:spacing w:before="0" w:after="0"/>
              <w:rPr>
                <w:sz w:val="24"/>
                <w:szCs w:val="24"/>
                <w:lang w:val="en-US"/>
              </w:rPr>
            </w:pPr>
            <w:r>
              <w:rPr>
                <w:sz w:val="24"/>
                <w:szCs w:val="24"/>
                <w:lang w:val="en-US"/>
              </w:rPr>
              <w:t>beneficiary of the facilities set forth in the Law on Sponsorships.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Sports   Federations  that   may   benefit</w:t>
            </w:r>
          </w:p>
          <w:p>
            <w:pPr>
              <w:pStyle w:val="Normal"/>
              <w:tabs>
                <w:tab w:val="left" w:pos="4320" w:leader="none"/>
              </w:tabs>
              <w:spacing w:before="0" w:after="0"/>
              <w:rPr>
                <w:sz w:val="24"/>
                <w:szCs w:val="24"/>
                <w:lang w:val="en-US"/>
              </w:rPr>
            </w:pPr>
            <w:r>
              <w:rPr>
                <w:sz w:val="24"/>
                <w:szCs w:val="24"/>
                <w:lang w:val="en-US"/>
              </w:rPr>
              <w:t>from the facilities provided by the Law on Sponsorship must be licensed by the MCYS and be members of the KOC.</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4.  Clubs  and  Sports Organizations  which</w:t>
            </w:r>
          </w:p>
          <w:p>
            <w:pPr>
              <w:pStyle w:val="Normal"/>
              <w:tabs>
                <w:tab w:val="left" w:pos="4320" w:leader="none"/>
              </w:tabs>
              <w:spacing w:before="0" w:after="0"/>
              <w:rPr>
                <w:sz w:val="24"/>
                <w:szCs w:val="24"/>
                <w:lang w:val="en-US"/>
              </w:rPr>
            </w:pPr>
            <w:r>
              <w:rPr>
                <w:sz w:val="24"/>
                <w:szCs w:val="24"/>
                <w:lang w:val="en-US"/>
              </w:rPr>
              <w:t>are registered in the respective sports federations and which have carried out sporting activities for at least one year or more, may benefit from the Law on Sponsorships.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5.  Athletes  in  individual  sports   who are</w:t>
            </w:r>
          </w:p>
          <w:p>
            <w:pPr>
              <w:pStyle w:val="Normal"/>
              <w:tabs>
                <w:tab w:val="left" w:pos="4320" w:leader="none"/>
              </w:tabs>
              <w:spacing w:before="0" w:after="0"/>
              <w:rPr>
                <w:sz w:val="24"/>
                <w:szCs w:val="24"/>
                <w:lang w:val="en-US"/>
              </w:rPr>
            </w:pPr>
            <w:r>
              <w:rPr>
                <w:sz w:val="24"/>
                <w:szCs w:val="24"/>
                <w:lang w:val="en-US"/>
              </w:rPr>
              <w:t>members of national teams of the Republic of Kosovo or the Kosovo Olympic Team.</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7</w:t>
            </w:r>
          </w:p>
          <w:p>
            <w:pPr>
              <w:pStyle w:val="Normal"/>
              <w:tabs>
                <w:tab w:val="left" w:pos="4320" w:leader="none"/>
              </w:tabs>
              <w:spacing w:before="0" w:after="0"/>
              <w:jc w:val="center"/>
              <w:rPr>
                <w:b/>
                <w:b/>
                <w:sz w:val="24"/>
                <w:szCs w:val="24"/>
                <w:lang w:val="en-US"/>
              </w:rPr>
            </w:pPr>
            <w:r>
              <w:rPr>
                <w:b/>
                <w:sz w:val="24"/>
                <w:szCs w:val="24"/>
                <w:lang w:val="en-US"/>
              </w:rPr>
              <w:t>Procedure for submitting the request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The  beneficiary of sponsorship shall be</w:t>
            </w:r>
          </w:p>
          <w:p>
            <w:pPr>
              <w:pStyle w:val="Normal"/>
              <w:tabs>
                <w:tab w:val="left" w:pos="4320" w:leader="none"/>
              </w:tabs>
              <w:spacing w:before="0" w:after="0"/>
              <w:rPr>
                <w:sz w:val="24"/>
                <w:szCs w:val="24"/>
                <w:lang w:val="en-US"/>
              </w:rPr>
            </w:pPr>
            <w:r>
              <w:rPr>
                <w:sz w:val="24"/>
                <w:szCs w:val="24"/>
                <w:lang w:val="en-US"/>
              </w:rPr>
              <w:t>addressed by a written request to the Ministry of Culture, Youth and Sports for the review and confirmation of sponsorship after the approvals are ensured in advance, in cases when: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1.1.  Individual       athlete       provides</w:t>
            </w:r>
          </w:p>
          <w:p>
            <w:pPr>
              <w:pStyle w:val="Normal"/>
              <w:tabs>
                <w:tab w:val="left" w:pos="4320" w:leader="none"/>
              </w:tabs>
              <w:spacing w:before="0" w:after="0"/>
              <w:rPr>
                <w:sz w:val="24"/>
                <w:szCs w:val="24"/>
                <w:lang w:val="en-US"/>
              </w:rPr>
            </w:pPr>
            <w:r>
              <w:rPr>
                <w:sz w:val="24"/>
                <w:szCs w:val="24"/>
                <w:lang w:val="en-US"/>
              </w:rPr>
              <w:t>      </w:t>
            </w:r>
            <w:r>
              <w:rPr>
                <w:sz w:val="24"/>
                <w:szCs w:val="24"/>
                <w:lang w:val="en-US"/>
              </w:rPr>
              <w:t>approval  from  his/her   club    and   by</w:t>
            </w:r>
          </w:p>
          <w:p>
            <w:pPr>
              <w:pStyle w:val="Normal"/>
              <w:tabs>
                <w:tab w:val="left" w:pos="4320" w:leader="none"/>
              </w:tabs>
              <w:spacing w:before="0" w:after="0"/>
              <w:rPr>
                <w:sz w:val="24"/>
                <w:szCs w:val="24"/>
                <w:lang w:val="en-US"/>
              </w:rPr>
            </w:pPr>
            <w:r>
              <w:rPr>
                <w:sz w:val="24"/>
                <w:szCs w:val="24"/>
                <w:lang w:val="en-US"/>
              </w:rPr>
              <w:t>      </w:t>
            </w:r>
            <w:r>
              <w:rPr>
                <w:sz w:val="24"/>
                <w:szCs w:val="24"/>
                <w:lang w:val="en-US"/>
              </w:rPr>
              <w:t>relevant federation;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 xml:space="preserve">1.2.  The    respective   club     provides    </w:t>
            </w:r>
          </w:p>
          <w:p>
            <w:pPr>
              <w:pStyle w:val="Normal"/>
              <w:tabs>
                <w:tab w:val="left" w:pos="4320" w:leader="none"/>
              </w:tabs>
              <w:spacing w:before="0" w:after="0"/>
              <w:ind w:right="-72" w:hanging="0"/>
              <w:rPr>
                <w:sz w:val="24"/>
                <w:szCs w:val="24"/>
                <w:lang w:val="en-US"/>
              </w:rPr>
            </w:pPr>
            <w:r>
              <w:rPr>
                <w:sz w:val="24"/>
                <w:szCs w:val="24"/>
                <w:lang w:val="en-US"/>
              </w:rPr>
              <w:t xml:space="preserve">      </w:t>
            </w:r>
            <w:r>
              <w:rPr>
                <w:sz w:val="24"/>
                <w:szCs w:val="24"/>
                <w:lang w:val="en-US"/>
              </w:rPr>
              <w:t>approval from the respective federation;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 w:val="left" w:pos="4518" w:leader="none"/>
              </w:tabs>
              <w:spacing w:before="0" w:after="0"/>
              <w:ind w:right="-162" w:hanging="0"/>
              <w:rPr>
                <w:sz w:val="24"/>
                <w:szCs w:val="24"/>
                <w:lang w:val="en-US"/>
              </w:rPr>
            </w:pPr>
            <w:r>
              <w:rPr>
                <w:sz w:val="24"/>
                <w:szCs w:val="24"/>
                <w:lang w:val="en-US"/>
              </w:rPr>
              <w:t>      </w:t>
            </w:r>
            <w:r>
              <w:rPr>
                <w:sz w:val="24"/>
                <w:szCs w:val="24"/>
                <w:lang w:val="en-US"/>
              </w:rPr>
              <w:t>1.3.  The respective Federation provides</w:t>
            </w:r>
          </w:p>
          <w:p>
            <w:pPr>
              <w:pStyle w:val="Normal"/>
              <w:tabs>
                <w:tab w:val="left" w:pos="4320" w:leader="none"/>
                <w:tab w:val="left" w:pos="4518" w:leader="none"/>
              </w:tabs>
              <w:spacing w:before="0" w:after="0"/>
              <w:ind w:right="-162" w:hanging="0"/>
              <w:rPr>
                <w:sz w:val="24"/>
                <w:szCs w:val="24"/>
                <w:lang w:val="en-US"/>
              </w:rPr>
            </w:pPr>
            <w:r>
              <w:rPr>
                <w:sz w:val="24"/>
                <w:szCs w:val="24"/>
                <w:lang w:val="en-US"/>
              </w:rPr>
              <w:t xml:space="preserve">      </w:t>
            </w:r>
            <w:r>
              <w:rPr>
                <w:sz w:val="24"/>
                <w:szCs w:val="24"/>
                <w:lang w:val="en-US"/>
              </w:rPr>
              <w:t>confirmation   of   membership   in   the</w:t>
            </w:r>
          </w:p>
          <w:p>
            <w:pPr>
              <w:pStyle w:val="Normal"/>
              <w:tabs>
                <w:tab w:val="left" w:pos="4320" w:leader="none"/>
                <w:tab w:val="left" w:pos="4518" w:leader="none"/>
              </w:tabs>
              <w:spacing w:before="0" w:after="0"/>
              <w:ind w:right="-162" w:hanging="0"/>
              <w:rPr>
                <w:sz w:val="24"/>
                <w:szCs w:val="24"/>
                <w:lang w:val="en-US"/>
              </w:rPr>
            </w:pPr>
            <w:r>
              <w:rPr>
                <w:sz w:val="24"/>
                <w:szCs w:val="24"/>
                <w:lang w:val="en-US"/>
              </w:rPr>
              <w:t xml:space="preserve">      </w:t>
            </w:r>
            <w:r>
              <w:rPr>
                <w:sz w:val="24"/>
                <w:szCs w:val="24"/>
                <w:lang w:val="en-US"/>
              </w:rPr>
              <w:t>KOC;</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1.4.  Kosovo      Olympic     Committee</w:t>
            </w:r>
          </w:p>
          <w:p>
            <w:pPr>
              <w:pStyle w:val="Normal"/>
              <w:tabs>
                <w:tab w:val="left" w:pos="4320" w:leader="none"/>
              </w:tabs>
              <w:spacing w:before="0" w:after="0"/>
              <w:rPr>
                <w:sz w:val="24"/>
                <w:szCs w:val="24"/>
                <w:lang w:val="en-US"/>
              </w:rPr>
            </w:pPr>
            <w:r>
              <w:rPr>
                <w:sz w:val="24"/>
                <w:szCs w:val="24"/>
                <w:lang w:val="en-US"/>
              </w:rPr>
              <w:t>      </w:t>
            </w:r>
            <w:r>
              <w:rPr>
                <w:sz w:val="24"/>
                <w:szCs w:val="24"/>
                <w:lang w:val="en-US"/>
              </w:rPr>
              <w:t>applies    directly    to   the  Ministry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Culture, Youth and Sports;</w:t>
            </w:r>
          </w:p>
          <w:p>
            <w:pPr>
              <w:pStyle w:val="Normal"/>
              <w:tabs>
                <w:tab w:val="left" w:pos="4320" w:leader="none"/>
              </w:tabs>
              <w:spacing w:before="0" w:after="0"/>
              <w:rPr>
                <w:sz w:val="24"/>
                <w:szCs w:val="24"/>
                <w:lang w:val="en-US"/>
              </w:rPr>
            </w:pPr>
            <w:r>
              <w:rPr>
                <w:sz w:val="24"/>
                <w:szCs w:val="24"/>
                <w:lang w:val="en-US"/>
              </w:rPr>
              <w:t>     </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 xml:space="preserve">1.5.  Sponsorship   beneficiarie   in  the </w:t>
            </w:r>
          </w:p>
          <w:p>
            <w:pPr>
              <w:pStyle w:val="Normal"/>
              <w:tabs>
                <w:tab w:val="left" w:pos="4320" w:leader="none"/>
              </w:tabs>
              <w:spacing w:before="0" w:after="0"/>
              <w:rPr>
                <w:sz w:val="24"/>
                <w:szCs w:val="24"/>
                <w:lang w:val="en-US"/>
              </w:rPr>
            </w:pPr>
            <w:r>
              <w:rPr>
                <w:sz w:val="24"/>
                <w:szCs w:val="24"/>
                <w:lang w:val="en-US"/>
              </w:rPr>
              <w:t>      </w:t>
            </w:r>
            <w:r>
              <w:rPr>
                <w:sz w:val="24"/>
                <w:szCs w:val="24"/>
                <w:lang w:val="en-US"/>
              </w:rPr>
              <w:t>field   of   culture  under  Article  4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 xml:space="preserve">this regulation, submit their requests  to </w:t>
            </w:r>
          </w:p>
          <w:p>
            <w:pPr>
              <w:pStyle w:val="Normal"/>
              <w:tabs>
                <w:tab w:val="left" w:pos="4320" w:leader="none"/>
              </w:tabs>
              <w:spacing w:before="0" w:after="0"/>
              <w:rPr>
                <w:sz w:val="24"/>
                <w:szCs w:val="24"/>
                <w:lang w:val="en-US"/>
              </w:rPr>
            </w:pPr>
            <w:r>
              <w:rPr>
                <w:sz w:val="24"/>
                <w:szCs w:val="24"/>
                <w:lang w:val="en-US"/>
              </w:rPr>
              <w:t>      </w:t>
            </w:r>
            <w:r>
              <w:rPr>
                <w:sz w:val="24"/>
                <w:szCs w:val="24"/>
                <w:lang w:val="en-US"/>
              </w:rPr>
              <w:t>the MCYS;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ind w:right="-72" w:hanging="0"/>
              <w:rPr>
                <w:sz w:val="24"/>
                <w:szCs w:val="24"/>
                <w:lang w:val="en-US"/>
              </w:rPr>
            </w:pPr>
            <w:r>
              <w:rPr>
                <w:sz w:val="24"/>
                <w:szCs w:val="24"/>
                <w:lang w:val="en-US"/>
              </w:rPr>
              <w:t>      </w:t>
            </w:r>
            <w:r>
              <w:rPr>
                <w:sz w:val="24"/>
                <w:szCs w:val="24"/>
                <w:lang w:val="en-US"/>
              </w:rPr>
              <w:t>1.6.  The natural person (the individual)</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provides approval from youth NGOs in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order to support his/her application;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1.7.  The   informal   group      provides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approval  from youth NGOs in order to</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support group application;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 xml:space="preserve">1.8.  Youth      organizations        apply </w:t>
            </w:r>
          </w:p>
          <w:p>
            <w:pPr>
              <w:pStyle w:val="Normal"/>
              <w:tabs>
                <w:tab w:val="left" w:pos="4320" w:leader="none"/>
              </w:tabs>
              <w:spacing w:before="0" w:after="0"/>
              <w:rPr>
                <w:sz w:val="24"/>
                <w:szCs w:val="24"/>
                <w:lang w:val="en-US"/>
              </w:rPr>
            </w:pPr>
            <w:r>
              <w:rPr>
                <w:sz w:val="24"/>
                <w:szCs w:val="24"/>
                <w:lang w:val="en-US"/>
              </w:rPr>
              <w:t>      </w:t>
            </w:r>
            <w:r>
              <w:rPr>
                <w:sz w:val="24"/>
                <w:szCs w:val="24"/>
                <w:lang w:val="en-US"/>
              </w:rPr>
              <w:t>directly   to   the  MCYS, while   youth</w:t>
            </w:r>
          </w:p>
          <w:p>
            <w:pPr>
              <w:pStyle w:val="Normal"/>
              <w:tabs>
                <w:tab w:val="left" w:pos="4320" w:leader="none"/>
              </w:tabs>
              <w:spacing w:before="0" w:after="0"/>
              <w:rPr>
                <w:sz w:val="24"/>
                <w:szCs w:val="24"/>
                <w:lang w:val="en-US"/>
              </w:rPr>
            </w:pPr>
            <w:r>
              <w:rPr>
                <w:sz w:val="24"/>
                <w:szCs w:val="24"/>
                <w:lang w:val="en-US"/>
              </w:rPr>
              <w:t>      </w:t>
            </w:r>
            <w:r>
              <w:rPr>
                <w:sz w:val="24"/>
                <w:szCs w:val="24"/>
                <w:lang w:val="en-US"/>
              </w:rPr>
              <w:t>centers   provide   approval   from    the</w:t>
            </w:r>
          </w:p>
          <w:p>
            <w:pPr>
              <w:pStyle w:val="Normal"/>
              <w:tabs>
                <w:tab w:val="left" w:pos="4320" w:leader="none"/>
              </w:tabs>
              <w:spacing w:before="0" w:after="0"/>
              <w:rPr>
                <w:sz w:val="24"/>
                <w:szCs w:val="24"/>
                <w:lang w:val="en-US"/>
              </w:rPr>
            </w:pPr>
            <w:r>
              <w:rPr>
                <w:sz w:val="24"/>
                <w:szCs w:val="24"/>
                <w:lang w:val="en-US"/>
              </w:rPr>
              <w:t>      </w:t>
            </w:r>
            <w:r>
              <w:rPr>
                <w:sz w:val="24"/>
                <w:szCs w:val="24"/>
                <w:lang w:val="en-US"/>
              </w:rPr>
              <w:t>Department  of   Culture, Youth     and</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The   request  for  sponsorship must   be</w:t>
            </w:r>
          </w:p>
          <w:p>
            <w:pPr>
              <w:pStyle w:val="Normal"/>
              <w:tabs>
                <w:tab w:val="left" w:pos="4320" w:leader="none"/>
              </w:tabs>
              <w:spacing w:before="0" w:after="0"/>
              <w:rPr>
                <w:sz w:val="24"/>
                <w:szCs w:val="24"/>
                <w:lang w:val="en-US"/>
              </w:rPr>
            </w:pPr>
            <w:r>
              <w:rPr>
                <w:sz w:val="24"/>
                <w:szCs w:val="24"/>
                <w:lang w:val="en-US"/>
              </w:rPr>
              <w:t>contain the following documentation: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2.1.  Agreement  between  the  provider</w:t>
            </w:r>
          </w:p>
          <w:p>
            <w:pPr>
              <w:pStyle w:val="Normal"/>
              <w:tabs>
                <w:tab w:val="left" w:pos="4320" w:leader="none"/>
              </w:tabs>
              <w:spacing w:before="0" w:after="0"/>
              <w:rPr>
                <w:sz w:val="24"/>
                <w:szCs w:val="24"/>
                <w:lang w:val="en-US"/>
              </w:rPr>
            </w:pPr>
            <w:r>
              <w:rPr>
                <w:sz w:val="24"/>
                <w:szCs w:val="24"/>
                <w:lang w:val="en-US"/>
              </w:rPr>
              <w:t>      </w:t>
            </w:r>
            <w:r>
              <w:rPr>
                <w:sz w:val="24"/>
                <w:szCs w:val="24"/>
                <w:lang w:val="en-US"/>
              </w:rPr>
              <w:t>and  the  recipient  of  sponsorship as in</w:t>
            </w:r>
          </w:p>
          <w:p>
            <w:pPr>
              <w:pStyle w:val="Normal"/>
              <w:tabs>
                <w:tab w:val="left" w:pos="4320" w:leader="none"/>
              </w:tabs>
              <w:spacing w:before="0" w:after="0"/>
              <w:rPr>
                <w:sz w:val="24"/>
                <w:szCs w:val="24"/>
                <w:lang w:val="en-US"/>
              </w:rPr>
            </w:pPr>
            <w:r>
              <w:rPr>
                <w:sz w:val="24"/>
                <w:szCs w:val="24"/>
                <w:lang w:val="en-US"/>
              </w:rPr>
              <w:t>      </w:t>
            </w:r>
            <w:r>
              <w:rPr>
                <w:sz w:val="24"/>
                <w:szCs w:val="24"/>
                <w:lang w:val="en-US"/>
              </w:rPr>
              <w:t>Article   4 (paragraph 2)   of   Law    on</w:t>
            </w:r>
          </w:p>
          <w:p>
            <w:pPr>
              <w:pStyle w:val="Normal"/>
              <w:tabs>
                <w:tab w:val="left" w:pos="4320" w:leader="none"/>
              </w:tabs>
              <w:spacing w:before="0" w:after="0"/>
              <w:rPr>
                <w:sz w:val="24"/>
                <w:szCs w:val="24"/>
                <w:lang w:val="en-US"/>
              </w:rPr>
            </w:pPr>
            <w:r>
              <w:rPr>
                <w:sz w:val="24"/>
                <w:szCs w:val="24"/>
                <w:lang w:val="en-US"/>
              </w:rPr>
              <w:t>      </w:t>
            </w:r>
            <w:r>
              <w:rPr>
                <w:sz w:val="24"/>
                <w:szCs w:val="24"/>
                <w:lang w:val="en-US"/>
              </w:rPr>
              <w:t>Sponsorships,   which  should    contain</w:t>
            </w:r>
          </w:p>
          <w:p>
            <w:pPr>
              <w:pStyle w:val="Normal"/>
              <w:tabs>
                <w:tab w:val="left" w:pos="4320" w:leader="none"/>
              </w:tabs>
              <w:spacing w:before="0" w:after="0"/>
              <w:rPr>
                <w:sz w:val="24"/>
                <w:szCs w:val="24"/>
                <w:lang w:val="en-US"/>
              </w:rPr>
            </w:pPr>
            <w:r>
              <w:rPr>
                <w:sz w:val="24"/>
                <w:szCs w:val="24"/>
                <w:lang w:val="en-US"/>
              </w:rPr>
              <w:t>      </w:t>
            </w:r>
            <w:r>
              <w:rPr>
                <w:sz w:val="24"/>
                <w:szCs w:val="24"/>
                <w:lang w:val="en-US"/>
              </w:rPr>
              <w:t>sponsor    obligations,     compensation,</w:t>
            </w:r>
          </w:p>
          <w:p>
            <w:pPr>
              <w:pStyle w:val="Normal"/>
              <w:tabs>
                <w:tab w:val="left" w:pos="4320" w:leader="none"/>
              </w:tabs>
              <w:spacing w:before="0" w:after="0"/>
              <w:ind w:right="-162" w:hanging="0"/>
              <w:rPr>
                <w:sz w:val="24"/>
                <w:szCs w:val="24"/>
                <w:lang w:val="en-US"/>
              </w:rPr>
            </w:pPr>
            <w:r>
              <w:rPr>
                <w:sz w:val="24"/>
                <w:szCs w:val="24"/>
                <w:lang w:val="en-US"/>
              </w:rPr>
              <w:t xml:space="preserve">      </w:t>
            </w:r>
            <w:r>
              <w:rPr>
                <w:sz w:val="24"/>
                <w:szCs w:val="24"/>
                <w:lang w:val="en-US"/>
              </w:rPr>
              <w:t xml:space="preserve">exclusivity, confidence, disengagement, </w:t>
            </w:r>
          </w:p>
          <w:p>
            <w:pPr>
              <w:pStyle w:val="Normal"/>
              <w:tabs>
                <w:tab w:val="left" w:pos="4320" w:leader="none"/>
              </w:tabs>
              <w:spacing w:before="0" w:after="0"/>
              <w:rPr>
                <w:sz w:val="24"/>
                <w:szCs w:val="24"/>
                <w:lang w:val="en-US"/>
              </w:rPr>
            </w:pPr>
            <w:r>
              <w:rPr>
                <w:sz w:val="24"/>
                <w:szCs w:val="24"/>
                <w:lang w:val="en-US"/>
              </w:rPr>
              <w:t>      </w:t>
            </w:r>
            <w:r>
              <w:rPr>
                <w:sz w:val="24"/>
                <w:szCs w:val="24"/>
                <w:lang w:val="en-US"/>
              </w:rPr>
              <w:t xml:space="preserve">exclusion   of    liability,      contractual </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penalty,   entry    into    force, duration,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applicable   laws   and   the   competent</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court;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2.2. Agreement  between  the  provider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and   the  recipient  of  the  sponsorship</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shall     respect the   contractual   rights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according   to   the  laws  in force in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 xml:space="preserve">Republic of Kosovo; </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2.3.  The  respective  approval from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relevant  organizations  as  described in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paragraph 1 of this Article;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ind w:right="-162" w:hanging="0"/>
              <w:rPr>
                <w:sz w:val="24"/>
                <w:szCs w:val="24"/>
                <w:lang w:val="en-US"/>
              </w:rPr>
            </w:pPr>
            <w:r>
              <w:rPr>
                <w:sz w:val="24"/>
                <w:szCs w:val="24"/>
                <w:lang w:val="en-US"/>
              </w:rPr>
              <w:t xml:space="preserve">      </w:t>
            </w:r>
            <w:r>
              <w:rPr>
                <w:sz w:val="24"/>
                <w:szCs w:val="24"/>
                <w:lang w:val="en-US"/>
              </w:rPr>
              <w:t>2.4.  The description of the subject with</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   view    to     the    purpose    of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sponsorship,    which    enables      their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identification with accurate data about</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amount, value and other features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it;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2.5.  Personal  data  about  the Provider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and Sponsorship Beneficiary as well as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other accompanying documentation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that     is     submitted     through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application which is an appendix to this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regulation;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2.6.  In   cases     when   the      relevant</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organization  fails  to  comply with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request of a certain party  in the MCYS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within  15  days, the   interested   party</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shall  be allowed to send directly to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MCYS, the request which  was  sent  in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advance  to  the respective organization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for protocoled sponsorship;</w:t>
            </w:r>
          </w:p>
          <w:p>
            <w:pPr>
              <w:pStyle w:val="Normal"/>
              <w:tabs>
                <w:tab w:val="left" w:pos="4320" w:leader="none"/>
              </w:tabs>
              <w:spacing w:before="0" w:after="0"/>
              <w:rPr>
                <w:sz w:val="24"/>
                <w:szCs w:val="24"/>
                <w:lang w:val="en-US"/>
              </w:rPr>
            </w:pPr>
            <w:r>
              <w:rPr>
                <w:sz w:val="24"/>
                <w:szCs w:val="24"/>
                <w:lang w:val="en-US"/>
              </w:rPr>
              <w:t> </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2.7.  Requests  from the parties shall be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submitted    to    the   MCYS   protocol</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office,  which   after    their      protocol</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process  is  obliged  to  forward them to</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relevant committee, respectively to</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chairperson  of  the committee, in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accordance with this regulation.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8</w:t>
            </w:r>
          </w:p>
          <w:p>
            <w:pPr>
              <w:pStyle w:val="Normal"/>
              <w:tabs>
                <w:tab w:val="left" w:pos="4320" w:leader="none"/>
              </w:tabs>
              <w:spacing w:before="0" w:after="0"/>
              <w:jc w:val="center"/>
              <w:rPr>
                <w:b/>
                <w:b/>
                <w:sz w:val="24"/>
                <w:szCs w:val="24"/>
                <w:lang w:val="en-US"/>
              </w:rPr>
            </w:pPr>
            <w:r>
              <w:rPr>
                <w:b/>
                <w:sz w:val="24"/>
                <w:szCs w:val="24"/>
                <w:lang w:val="en-US"/>
              </w:rPr>
              <w:t>Committee for the Review of Requests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In order to review the requests, the Ministry of Culture, Youth and Sports shall establish a Permanent Evaluation Committee consisting of five (5) members which shall be convened twice a month to review, evaluate and validate the applications for the certificate of sponsorship in the public interest: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1.1.  The Committee shall be appointed</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by  the  Minister of Culture, Youth and</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Sports, with a mandate of two (2) years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with the possibility of reelection;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1.2.  In  its  work, the  Committee shall</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have  all  the  responsibilities to review</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authenticity  of official documents,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to  ensure  full  implementation   of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Law  and  the general normative acts in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force,  to   evaluate  clearly  and on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basis  of criteria, the existence or not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public   interest   in    any   sponsorship</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request;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1.3.  The  Committee  may, within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deadline,        request         clarification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concerning    each   of  the applications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submitted,   on    the     basis     of     its</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competencies,   by    the        respective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supervisory bodies;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1.4.  The    committee   shall consist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professional      officials       from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following departments: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1.4.1.  Representative     from     the</w:t>
            </w:r>
          </w:p>
          <w:p>
            <w:pPr>
              <w:pStyle w:val="Normal"/>
              <w:tabs>
                <w:tab w:val="left" w:pos="4320" w:leader="none"/>
              </w:tabs>
              <w:spacing w:before="0" w:after="0"/>
              <w:rPr>
                <w:sz w:val="24"/>
                <w:szCs w:val="24"/>
                <w:lang w:val="en-US"/>
              </w:rPr>
            </w:pPr>
            <w:r>
              <w:rPr>
                <w:sz w:val="24"/>
                <w:szCs w:val="24"/>
                <w:lang w:val="en-US"/>
              </w:rPr>
              <w:t>            </w:t>
            </w:r>
            <w:r>
              <w:rPr>
                <w:sz w:val="24"/>
                <w:szCs w:val="24"/>
                <w:lang w:val="en-US"/>
              </w:rPr>
              <w:t>department of culture;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1.4.2.  Representative     from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department of youth.</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1.4.3.  Representative   from       the</w:t>
            </w:r>
          </w:p>
          <w:p>
            <w:pPr>
              <w:pStyle w:val="Normal"/>
              <w:tabs>
                <w:tab w:val="left" w:pos="4320" w:leader="none"/>
              </w:tabs>
              <w:spacing w:before="0" w:after="0"/>
              <w:rPr>
                <w:sz w:val="24"/>
                <w:szCs w:val="24"/>
                <w:lang w:val="en-US"/>
              </w:rPr>
            </w:pPr>
            <w:r>
              <w:rPr>
                <w:sz w:val="24"/>
                <w:szCs w:val="24"/>
                <w:lang w:val="en-US"/>
              </w:rPr>
              <w:t>            </w:t>
            </w:r>
            <w:r>
              <w:rPr>
                <w:sz w:val="24"/>
                <w:szCs w:val="24"/>
                <w:lang w:val="en-US"/>
              </w:rPr>
              <w:t>sports department;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1.4.4.  Representative   from       the</w:t>
            </w:r>
          </w:p>
          <w:p>
            <w:pPr>
              <w:pStyle w:val="Normal"/>
              <w:tabs>
                <w:tab w:val="left" w:pos="4320" w:leader="none"/>
              </w:tabs>
              <w:spacing w:before="0" w:after="0"/>
              <w:rPr>
                <w:sz w:val="24"/>
                <w:szCs w:val="24"/>
                <w:lang w:val="en-US"/>
              </w:rPr>
            </w:pPr>
            <w:r>
              <w:rPr>
                <w:sz w:val="24"/>
                <w:szCs w:val="24"/>
                <w:lang w:val="en-US"/>
              </w:rPr>
              <w:t>            </w:t>
            </w:r>
            <w:r>
              <w:rPr>
                <w:sz w:val="24"/>
                <w:szCs w:val="24"/>
                <w:lang w:val="en-US"/>
              </w:rPr>
              <w:t>Law department;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1.4.5.  Representative    from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finance division.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ind w:right="-162" w:hanging="0"/>
              <w:rPr>
                <w:sz w:val="24"/>
                <w:szCs w:val="24"/>
                <w:lang w:val="en-US"/>
              </w:rPr>
            </w:pPr>
            <w:r>
              <w:rPr>
                <w:sz w:val="24"/>
                <w:szCs w:val="24"/>
                <w:lang w:val="en-US"/>
              </w:rPr>
              <w:t xml:space="preserve">      </w:t>
            </w:r>
            <w:r>
              <w:rPr>
                <w:sz w:val="24"/>
                <w:szCs w:val="24"/>
                <w:lang w:val="en-US"/>
              </w:rPr>
              <w:t>1.5.  Regular members of the committee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are: The Representative from the Legal</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Department   and      The representative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from the finance division, where one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them shall be elected the chairperson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committee;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1.6.  Members from the departments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culture, youth and sport take part in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committee meeting  only  in  reviewing</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requests that fall into their  field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activity;</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w:t>
            </w:r>
            <w:r>
              <w:rPr>
                <w:sz w:val="24"/>
                <w:szCs w:val="24"/>
                <w:lang w:val="en-US"/>
              </w:rPr>
              <w:t>1.7.  The  members  of   the  committee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shall be compensated for their work;</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1.8. The method of their compensation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shall be defined by a decision of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Minister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9</w:t>
            </w:r>
          </w:p>
          <w:p>
            <w:pPr>
              <w:pStyle w:val="Normal"/>
              <w:tabs>
                <w:tab w:val="left" w:pos="4320" w:leader="none"/>
              </w:tabs>
              <w:spacing w:before="0" w:after="0"/>
              <w:jc w:val="center"/>
              <w:rPr>
                <w:b/>
                <w:b/>
                <w:sz w:val="24"/>
                <w:szCs w:val="24"/>
                <w:lang w:val="en-US"/>
              </w:rPr>
            </w:pPr>
            <w:r>
              <w:rPr>
                <w:b/>
                <w:sz w:val="24"/>
                <w:szCs w:val="24"/>
                <w:lang w:val="en-US"/>
              </w:rPr>
              <w:t>The right to complaint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The party dissatisfied with the decision of the committee may file a complaint to the Complaints Committee within 30 days.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GB"/>
              </w:rPr>
            </w:pPr>
            <w:r>
              <w:rPr>
                <w:b/>
                <w:sz w:val="24"/>
                <w:szCs w:val="24"/>
                <w:lang w:val="en-GB"/>
              </w:rPr>
              <w:t>Article 10</w:t>
            </w:r>
          </w:p>
          <w:p>
            <w:pPr>
              <w:pStyle w:val="Normal"/>
              <w:tabs>
                <w:tab w:val="left" w:pos="4320" w:leader="none"/>
              </w:tabs>
              <w:spacing w:before="0" w:after="0"/>
              <w:jc w:val="center"/>
              <w:rPr>
                <w:b/>
                <w:b/>
                <w:sz w:val="24"/>
                <w:szCs w:val="24"/>
                <w:lang w:val="en-GB"/>
              </w:rPr>
            </w:pPr>
            <w:r>
              <w:rPr>
                <w:b/>
                <w:sz w:val="24"/>
                <w:szCs w:val="24"/>
                <w:lang w:val="en-GB"/>
              </w:rPr>
              <w:t>The Complaints Committee</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lang w:val="en-US"/>
              </w:rPr>
            </w:pPr>
            <w:r>
              <w:rPr>
                <w:sz w:val="24"/>
                <w:szCs w:val="24"/>
                <w:lang w:val="en-US"/>
              </w:rPr>
              <w:t>1.  In order to review the complaints of the</w:t>
            </w:r>
          </w:p>
          <w:p>
            <w:pPr>
              <w:pStyle w:val="Normal"/>
              <w:tabs>
                <w:tab w:val="left" w:pos="4320" w:leader="none"/>
              </w:tabs>
              <w:spacing w:before="0" w:after="0"/>
              <w:rPr>
                <w:sz w:val="24"/>
                <w:szCs w:val="24"/>
                <w:lang w:val="en-US"/>
              </w:rPr>
            </w:pPr>
            <w:r>
              <w:rPr>
                <w:sz w:val="24"/>
                <w:szCs w:val="24"/>
                <w:lang w:val="en-US"/>
              </w:rPr>
              <w:t>parties, the Minister of Culture, Youth and Sports shall establish an ad-hoc committee composed of 3 members, consisting of: a representative from the legal department, one from the finance division and one from the field of activity of the subject matter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In  the capacity of a member  of  the Ad</w:t>
            </w:r>
          </w:p>
          <w:p>
            <w:pPr>
              <w:pStyle w:val="Normal"/>
              <w:tabs>
                <w:tab w:val="left" w:pos="4320" w:leader="none"/>
              </w:tabs>
              <w:spacing w:before="0" w:after="0"/>
              <w:rPr>
                <w:sz w:val="24"/>
                <w:szCs w:val="24"/>
                <w:lang w:val="en-US"/>
              </w:rPr>
            </w:pPr>
            <w:r>
              <w:rPr>
                <w:sz w:val="24"/>
                <w:szCs w:val="24"/>
                <w:lang w:val="en-US"/>
              </w:rPr>
              <w:t>hoc Complaints Committee shall not be persons who have made first instance decisions.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The Ad-hoc Committee  shall decide on</w:t>
            </w:r>
          </w:p>
          <w:p>
            <w:pPr>
              <w:pStyle w:val="Normal"/>
              <w:tabs>
                <w:tab w:val="left" w:pos="4320" w:leader="none"/>
              </w:tabs>
              <w:spacing w:before="0" w:after="0"/>
              <w:rPr>
                <w:sz w:val="24"/>
                <w:szCs w:val="24"/>
                <w:lang w:val="en-US"/>
              </w:rPr>
            </w:pPr>
            <w:r>
              <w:rPr>
                <w:sz w:val="24"/>
                <w:szCs w:val="24"/>
                <w:lang w:val="en-US"/>
              </w:rPr>
              <w:t>the response to the complaint within a period of 30 days.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4.  The  party dissatisfied with the decision</w:t>
            </w:r>
          </w:p>
          <w:p>
            <w:pPr>
              <w:pStyle w:val="Normal"/>
              <w:tabs>
                <w:tab w:val="left" w:pos="4320" w:leader="none"/>
              </w:tabs>
              <w:spacing w:before="0" w:after="0"/>
              <w:rPr>
                <w:sz w:val="24"/>
                <w:szCs w:val="24"/>
                <w:lang w:val="en-US"/>
              </w:rPr>
            </w:pPr>
            <w:r>
              <w:rPr>
                <w:sz w:val="24"/>
                <w:szCs w:val="24"/>
                <w:lang w:val="en-US"/>
              </w:rPr>
              <w:t xml:space="preserve">of the </w:t>
            </w:r>
            <w:r>
              <w:rPr>
                <w:sz w:val="24"/>
                <w:szCs w:val="24"/>
                <w:lang w:val="en-GB"/>
              </w:rPr>
              <w:t>Complaints Committee</w:t>
            </w:r>
            <w:r>
              <w:rPr>
                <w:sz w:val="24"/>
                <w:szCs w:val="24"/>
                <w:lang w:val="en-US"/>
              </w:rPr>
              <w:t xml:space="preserve"> has the right to initiate the administrative dispute procedure at the Competent Court.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11</w:t>
            </w:r>
          </w:p>
          <w:p>
            <w:pPr>
              <w:pStyle w:val="Normal"/>
              <w:tabs>
                <w:tab w:val="left" w:pos="4320" w:leader="none"/>
              </w:tabs>
              <w:spacing w:before="0" w:after="0"/>
              <w:jc w:val="center"/>
              <w:rPr>
                <w:b/>
                <w:b/>
                <w:sz w:val="24"/>
                <w:szCs w:val="24"/>
                <w:lang w:val="en-US"/>
              </w:rPr>
            </w:pPr>
            <w:r>
              <w:rPr>
                <w:b/>
                <w:sz w:val="24"/>
                <w:szCs w:val="24"/>
                <w:lang w:val="en-US"/>
              </w:rPr>
              <w:t>Form of Sponsorship Certificate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The  certificate for the determination  of</w:t>
            </w:r>
          </w:p>
          <w:p>
            <w:pPr>
              <w:pStyle w:val="Normal"/>
              <w:tabs>
                <w:tab w:val="left" w:pos="4320" w:leader="none"/>
              </w:tabs>
              <w:spacing w:before="0" w:after="0"/>
              <w:rPr>
                <w:sz w:val="24"/>
                <w:szCs w:val="24"/>
                <w:lang w:val="en-US"/>
              </w:rPr>
            </w:pPr>
            <w:r>
              <w:rPr>
                <w:sz w:val="24"/>
                <w:szCs w:val="24"/>
                <w:lang w:val="en-US"/>
              </w:rPr>
              <w:t>the public interest for the purpose of realizing the rights of the parties for sponsorship and which will be processed in TAK by the sponsorship beneficiary parties, shall contain the following:</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1.1.  The   official logo and official title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of the certificate issuing institution;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1.2.  Protocol number;</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1.3.  Date of approval of  the request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the party;</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1.4.  Sponsorship Personal Information</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(Name,  Business Title, Fiscal Number,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Address, Telephone);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1.5.  Personal  Data  of  the Beneficiary</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(Name,  Organization,  Fiscal  Number,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Address, Telephone);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1.6.  Personal  Data  of  the Recent user</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(Name/s, Organization;</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1.7.  Description  of   the   purpose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sponsorship;</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1.8.  The    amount    of      sponsorship</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foreseen by the signed contract;</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1.9.  The bank account of the sponsor;</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1:10.  The    bank    account   of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beneficiary;</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1:11.  Signatures of the members of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Evaluating    Committee    within    the</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MCYS;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1:12.  Official   seal  of  the Ministry of</w:t>
            </w:r>
          </w:p>
          <w:p>
            <w:pPr>
              <w:pStyle w:val="Normal"/>
              <w:tabs>
                <w:tab w:val="left" w:pos="4320" w:leader="none"/>
              </w:tabs>
              <w:spacing w:before="0" w:after="0"/>
              <w:rPr>
                <w:sz w:val="24"/>
                <w:szCs w:val="24"/>
                <w:lang w:val="en-US"/>
              </w:rPr>
            </w:pPr>
            <w:r>
              <w:rPr>
                <w:sz w:val="24"/>
                <w:szCs w:val="24"/>
                <w:lang w:val="en-US"/>
              </w:rPr>
              <w:t xml:space="preserve">      </w:t>
            </w:r>
            <w:r>
              <w:rPr>
                <w:sz w:val="24"/>
                <w:szCs w:val="24"/>
                <w:lang w:val="en-US"/>
              </w:rPr>
              <w:t>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jc w:val="center"/>
              <w:rPr>
                <w:b/>
                <w:b/>
                <w:sz w:val="24"/>
                <w:szCs w:val="24"/>
                <w:lang w:val="en-US"/>
              </w:rPr>
            </w:pPr>
            <w:r>
              <w:rPr>
                <w:b/>
                <w:sz w:val="24"/>
                <w:szCs w:val="24"/>
                <w:lang w:val="en-US"/>
              </w:rPr>
              <w:t>Article 12</w:t>
            </w:r>
          </w:p>
          <w:p>
            <w:pPr>
              <w:pStyle w:val="Normal"/>
              <w:tabs>
                <w:tab w:val="left" w:pos="4320" w:leader="none"/>
              </w:tabs>
              <w:spacing w:before="0" w:after="0"/>
              <w:jc w:val="center"/>
              <w:rPr>
                <w:b/>
                <w:b/>
                <w:sz w:val="24"/>
                <w:szCs w:val="24"/>
                <w:lang w:val="en-US"/>
              </w:rPr>
            </w:pPr>
            <w:r>
              <w:rPr>
                <w:b/>
                <w:sz w:val="24"/>
                <w:szCs w:val="24"/>
                <w:lang w:val="en-US"/>
              </w:rPr>
              <w:t xml:space="preserve">The annual reporting procedure for the realized sponsorship </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1.  The Sponsorship  Beneficiary  shall   be</w:t>
            </w:r>
          </w:p>
          <w:p>
            <w:pPr>
              <w:pStyle w:val="Normal"/>
              <w:tabs>
                <w:tab w:val="left" w:pos="4320" w:leader="none"/>
              </w:tabs>
              <w:spacing w:before="0" w:after="0"/>
              <w:rPr>
                <w:sz w:val="24"/>
                <w:szCs w:val="24"/>
                <w:lang w:val="en-US"/>
              </w:rPr>
            </w:pPr>
            <w:r>
              <w:rPr>
                <w:sz w:val="24"/>
                <w:szCs w:val="24"/>
                <w:lang w:val="en-US"/>
              </w:rPr>
              <w:t>obliged to draft a written report on the sponsorship and send it to the Ministry of Culture, Youth and Sports within a period of three months.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2.  In   cases  where the sponsorship is long</w:t>
            </w:r>
          </w:p>
          <w:p>
            <w:pPr>
              <w:pStyle w:val="Normal"/>
              <w:tabs>
                <w:tab w:val="left" w:pos="4320" w:leader="none"/>
              </w:tabs>
              <w:spacing w:before="0" w:after="0"/>
              <w:rPr>
                <w:sz w:val="24"/>
                <w:szCs w:val="24"/>
                <w:lang w:val="en-US"/>
              </w:rPr>
            </w:pPr>
            <w:r>
              <w:rPr>
                <w:sz w:val="24"/>
                <w:szCs w:val="24"/>
                <w:lang w:val="en-US"/>
              </w:rPr>
              <w:t>standing, the reporting is made on an annual basis.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3.  The   summary   report shall describe all</w:t>
            </w:r>
          </w:p>
          <w:p>
            <w:pPr>
              <w:pStyle w:val="Normal"/>
              <w:tabs>
                <w:tab w:val="left" w:pos="4320" w:leader="none"/>
              </w:tabs>
              <w:spacing w:before="0" w:after="0"/>
              <w:rPr>
                <w:sz w:val="24"/>
                <w:szCs w:val="24"/>
                <w:lang w:val="en-US"/>
              </w:rPr>
            </w:pPr>
            <w:r>
              <w:rPr>
                <w:sz w:val="24"/>
                <w:szCs w:val="24"/>
                <w:lang w:val="en-US"/>
              </w:rPr>
              <w:t>the results achieved under the relevant sponsorship agreement, describing the calendar terms when the relevant activities have been carried out, the financial amounts that have been spent on those activities, the number of beneficiaries from the activities carried out.</w:t>
            </w:r>
          </w:p>
          <w:p>
            <w:pPr>
              <w:pStyle w:val="Normal"/>
              <w:tabs>
                <w:tab w:val="left" w:pos="4320" w:leader="none"/>
              </w:tabs>
              <w:spacing w:before="0" w:after="0"/>
              <w:rPr>
                <w:sz w:val="24"/>
                <w:szCs w:val="24"/>
                <w:lang w:val="en-US"/>
              </w:rPr>
            </w:pPr>
            <w:r>
              <w:rPr>
                <w:sz w:val="24"/>
                <w:szCs w:val="24"/>
                <w:lang w:val="en-US"/>
              </w:rPr>
              <w:t>4.  Reports   submitted  by  the sponsorship</w:t>
            </w:r>
          </w:p>
          <w:p>
            <w:pPr>
              <w:pStyle w:val="Normal"/>
              <w:tabs>
                <w:tab w:val="left" w:pos="4320" w:leader="none"/>
              </w:tabs>
              <w:spacing w:before="0" w:after="0"/>
              <w:rPr>
                <w:sz w:val="24"/>
                <w:szCs w:val="24"/>
                <w:lang w:val="en-US"/>
              </w:rPr>
            </w:pPr>
            <w:r>
              <w:rPr>
                <w:sz w:val="24"/>
                <w:szCs w:val="24"/>
                <w:lang w:val="en-US"/>
              </w:rPr>
              <w:t>beneficiary shall be evaluated by the relevant Committee within the Ministry of Culture, Youth and Sports, who has issued the relevant sponsorship certificate.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5.  All sponsorship beneficiaries exceeding</w:t>
            </w:r>
          </w:p>
          <w:p>
            <w:pPr>
              <w:pStyle w:val="Normal"/>
              <w:tabs>
                <w:tab w:val="left" w:pos="4320" w:leader="none"/>
              </w:tabs>
              <w:spacing w:before="0" w:after="0"/>
              <w:rPr>
                <w:sz w:val="24"/>
                <w:szCs w:val="24"/>
                <w:lang w:val="en-US"/>
              </w:rPr>
            </w:pPr>
            <w:r>
              <w:rPr>
                <w:sz w:val="24"/>
                <w:szCs w:val="24"/>
                <w:lang w:val="en-US"/>
              </w:rPr>
              <w:t>the amount of € 10,000 are obliged to submit an audit report for the previous year to the Ministry of Culture, Youth and Sports.</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6.  In  case a Sponsorship Beneficiary does</w:t>
            </w:r>
          </w:p>
          <w:p>
            <w:pPr>
              <w:pStyle w:val="Normal"/>
              <w:tabs>
                <w:tab w:val="left" w:pos="4320" w:leader="none"/>
              </w:tabs>
              <w:spacing w:before="0" w:after="0"/>
              <w:rPr>
                <w:sz w:val="24"/>
                <w:szCs w:val="24"/>
              </w:rPr>
            </w:pPr>
            <w:r>
              <w:rPr>
                <w:sz w:val="24"/>
                <w:szCs w:val="24"/>
                <w:lang w:val="en-US"/>
              </w:rPr>
              <w:t>not fulfill his/her duty concerning annual reporting on the sponsorship, he/she shall not be able to handle other matters and will be sanctioned under Article 17 of the Law on Sponsorships.</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jc w:val="center"/>
              <w:rPr>
                <w:b/>
                <w:b/>
                <w:sz w:val="24"/>
                <w:szCs w:val="24"/>
                <w:lang w:val="en-US"/>
              </w:rPr>
            </w:pPr>
            <w:r>
              <w:rPr>
                <w:b/>
                <w:sz w:val="24"/>
                <w:szCs w:val="24"/>
                <w:lang w:val="en-US"/>
              </w:rPr>
              <w:t>Article 13</w:t>
            </w:r>
          </w:p>
          <w:p>
            <w:pPr>
              <w:pStyle w:val="Normal"/>
              <w:tabs>
                <w:tab w:val="left" w:pos="4320" w:leader="none"/>
              </w:tabs>
              <w:spacing w:before="0" w:after="0"/>
              <w:jc w:val="center"/>
              <w:rPr>
                <w:b/>
                <w:b/>
                <w:sz w:val="24"/>
                <w:szCs w:val="24"/>
                <w:lang w:val="en-US"/>
              </w:rPr>
            </w:pPr>
            <w:r>
              <w:rPr>
                <w:b/>
                <w:sz w:val="24"/>
                <w:szCs w:val="24"/>
                <w:lang w:val="en-US"/>
              </w:rPr>
              <w:t>Entry into force</w:t>
            </w:r>
          </w:p>
          <w:p>
            <w:pPr>
              <w:pStyle w:val="Normal"/>
              <w:tabs>
                <w:tab w:val="left" w:pos="4320" w:leader="none"/>
              </w:tabs>
              <w:spacing w:before="0" w:after="0"/>
              <w:rPr>
                <w:sz w:val="24"/>
                <w:szCs w:val="24"/>
                <w:lang w:val="en-US"/>
              </w:rPr>
            </w:pPr>
            <w:r>
              <w:rPr>
                <w:sz w:val="24"/>
                <w:szCs w:val="24"/>
                <w:lang w:val="en-US"/>
              </w:rPr>
            </w:r>
          </w:p>
          <w:p>
            <w:pPr>
              <w:pStyle w:val="Normal"/>
              <w:tabs>
                <w:tab w:val="left" w:pos="4320" w:leader="none"/>
              </w:tabs>
              <w:spacing w:before="0" w:after="0"/>
              <w:rPr>
                <w:sz w:val="24"/>
                <w:szCs w:val="24"/>
                <w:lang w:val="en-US"/>
              </w:rPr>
            </w:pPr>
            <w:r>
              <w:rPr>
                <w:sz w:val="24"/>
                <w:szCs w:val="24"/>
                <w:lang w:val="en-US"/>
              </w:rPr>
              <w:t>This Regulation shall enter into force seven (7) days after the signature by the Minister of Culture, Youth and Sports.</w:t>
            </w:r>
          </w:p>
          <w:p>
            <w:pPr>
              <w:pStyle w:val="Normal"/>
              <w:tabs>
                <w:tab w:val="left" w:pos="4320" w:leader="none"/>
              </w:tabs>
              <w:spacing w:before="0" w:after="0"/>
              <w:rPr>
                <w:sz w:val="24"/>
                <w:szCs w:val="24"/>
              </w:rPr>
            </w:pPr>
            <w:r>
              <w:rPr>
                <w:sz w:val="24"/>
                <w:szCs w:val="24"/>
              </w:rPr>
            </w:r>
          </w:p>
          <w:p>
            <w:pPr>
              <w:pStyle w:val="Normal"/>
              <w:spacing w:before="0" w:after="0"/>
              <w:jc w:val="center"/>
              <w:rPr>
                <w:sz w:val="24"/>
                <w:szCs w:val="24"/>
              </w:rPr>
            </w:pPr>
            <w:r>
              <w:rPr>
                <w:sz w:val="24"/>
                <w:szCs w:val="24"/>
              </w:rPr>
              <w:t xml:space="preserve">                                             </w:t>
            </w:r>
            <w:r>
              <w:rPr>
                <w:sz w:val="24"/>
                <w:szCs w:val="24"/>
              </w:rPr>
              <w:t xml:space="preserve">Kujtim GASHI </w:t>
            </w:r>
          </w:p>
          <w:p>
            <w:pPr>
              <w:pStyle w:val="Normal"/>
              <w:spacing w:before="0" w:after="0"/>
              <w:rPr>
                <w:sz w:val="24"/>
                <w:szCs w:val="24"/>
              </w:rPr>
            </w:pPr>
            <w:r>
              <w:rPr>
                <w:sz w:val="24"/>
                <w:szCs w:val="24"/>
              </w:rPr>
              <w:t xml:space="preserve">                             </w:t>
            </w:r>
            <w:r>
              <w:rPr>
                <w:sz w:val="24"/>
                <w:szCs w:val="24"/>
              </w:rPr>
              <w:t>____________________</w:t>
            </w:r>
          </w:p>
          <w:p>
            <w:pPr>
              <w:pStyle w:val="Normal"/>
              <w:spacing w:before="0" w:after="0"/>
              <w:jc w:val="right"/>
              <w:rPr>
                <w:sz w:val="24"/>
                <w:szCs w:val="24"/>
                <w:lang w:val="en-US"/>
              </w:rPr>
            </w:pPr>
            <w:r>
              <w:rPr>
                <w:sz w:val="24"/>
                <w:szCs w:val="24"/>
                <w:lang w:val="en-US"/>
              </w:rPr>
              <w:t xml:space="preserve">Minister of Culture, Youth and Sports                                              </w:t>
            </w:r>
            <w:r>
              <w:rPr>
                <w:sz w:val="24"/>
                <w:szCs w:val="24"/>
              </w:rPr>
              <w:t xml:space="preserve">                                     </w:t>
            </w:r>
          </w:p>
          <w:p>
            <w:pPr>
              <w:pStyle w:val="Normal"/>
              <w:spacing w:before="0" w:after="0"/>
              <w:rPr>
                <w:sz w:val="24"/>
                <w:szCs w:val="24"/>
              </w:rPr>
            </w:pPr>
            <w:r>
              <w:rPr>
                <w:sz w:val="24"/>
                <w:szCs w:val="24"/>
              </w:rPr>
              <w:t xml:space="preserve">                                                      </w:t>
            </w:r>
          </w:p>
          <w:p>
            <w:pPr>
              <w:pStyle w:val="Normal"/>
              <w:spacing w:before="0" w:after="0"/>
              <w:jc w:val="right"/>
              <w:rPr>
                <w:sz w:val="24"/>
                <w:szCs w:val="24"/>
              </w:rPr>
            </w:pPr>
            <w:r>
              <w:rPr>
                <w:sz w:val="24"/>
                <w:szCs w:val="24"/>
              </w:rPr>
              <w:t xml:space="preserve">Prishtina, </w:t>
            </w:r>
          </w:p>
          <w:p>
            <w:pPr>
              <w:pStyle w:val="Normal"/>
              <w:spacing w:before="0" w:after="0"/>
              <w:jc w:val="right"/>
              <w:rPr>
                <w:sz w:val="24"/>
                <w:szCs w:val="24"/>
              </w:rPr>
            </w:pPr>
            <w:r>
              <w:rPr>
                <w:sz w:val="24"/>
                <w:szCs w:val="24"/>
              </w:rPr>
              <w:t xml:space="preserve">                      </w:t>
            </w:r>
          </w:p>
          <w:p>
            <w:pPr>
              <w:pStyle w:val="Normal"/>
              <w:tabs>
                <w:tab w:val="left" w:pos="4320" w:leader="none"/>
              </w:tabs>
              <w:spacing w:before="0" w:after="0"/>
              <w:jc w:val="right"/>
              <w:rPr>
                <w:sz w:val="24"/>
                <w:szCs w:val="24"/>
              </w:rPr>
            </w:pPr>
            <w:r>
              <w:rPr>
                <w:sz w:val="24"/>
                <w:szCs w:val="24"/>
              </w:rPr>
              <w:t xml:space="preserve">                           </w:t>
            </w:r>
            <w:r>
              <w:rPr>
                <w:sz w:val="24"/>
                <w:szCs w:val="24"/>
              </w:rPr>
              <w:t>Date : ___/_____/_____</w:t>
            </w:r>
          </w:p>
        </w:tc>
        <w:tc>
          <w:tcPr>
            <w:tcW w:w="4392" w:type="dxa"/>
            <w:tcBorders/>
            <w:shd w:fill="auto" w:val="clear"/>
            <w:tcMar>
              <w:left w:w="108" w:type="dxa"/>
            </w:tcMar>
          </w:tcPr>
          <w:p>
            <w:pPr>
              <w:pStyle w:val="Normal"/>
              <w:tabs>
                <w:tab w:val="left" w:pos="4500" w:leader="none"/>
              </w:tabs>
              <w:spacing w:before="0" w:after="0"/>
              <w:ind w:right="162" w:hanging="0"/>
              <w:rPr>
                <w:b/>
                <w:b/>
                <w:bCs/>
                <w:iCs/>
                <w:sz w:val="24"/>
                <w:szCs w:val="24"/>
              </w:rPr>
            </w:pPr>
            <w:r>
              <w:rPr>
                <w:b/>
                <w:bCs/>
                <w:sz w:val="24"/>
                <w:szCs w:val="24"/>
              </w:rPr>
              <w:t>Ministar Kulture, Omladine i Sporta</w:t>
            </w:r>
          </w:p>
          <w:p>
            <w:pPr>
              <w:pStyle w:val="Normal"/>
              <w:widowControl w:val="false"/>
              <w:spacing w:before="0" w:after="0"/>
              <w:rPr>
                <w:sz w:val="24"/>
                <w:szCs w:val="24"/>
              </w:rPr>
            </w:pPr>
            <w:r>
              <w:rPr>
                <w:sz w:val="24"/>
                <w:szCs w:val="24"/>
              </w:rPr>
            </w:r>
          </w:p>
          <w:p>
            <w:pPr>
              <w:pStyle w:val="Normal"/>
              <w:spacing w:before="0" w:after="0"/>
              <w:rPr>
                <w:sz w:val="24"/>
                <w:szCs w:val="24"/>
              </w:rPr>
            </w:pPr>
            <w:r>
              <w:rPr>
                <w:sz w:val="24"/>
                <w:szCs w:val="24"/>
              </w:rPr>
              <w:t xml:space="preserve">Oslanjanjući se na član 4 ( stav 5 ) Zakona Br. 05/L-090 za Sponsoriranje u oblasti Kulture, Omladine i Sporta, u saglasnosti sa članom 8 ( pod-stavom 1.4 ) Pravilnika Br.02/2011 iz oblasti administrativne odgovornosti Kancelarije Premijera i Ministarstava kao i na član 38 (stav 6) Pravilnika Rada Vlade Br. 09/2011 (Službene novine br.15, 12.09.2011), </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Iznosi: </w:t>
            </w:r>
          </w:p>
          <w:p>
            <w:pPr>
              <w:pStyle w:val="Normal"/>
              <w:tabs>
                <w:tab w:val="left" w:pos="4320" w:leader="none"/>
              </w:tabs>
              <w:spacing w:before="0" w:after="0"/>
              <w:rPr>
                <w:sz w:val="24"/>
                <w:szCs w:val="24"/>
              </w:rPr>
            </w:pPr>
            <w:r>
              <w:rPr>
                <w:sz w:val="24"/>
                <w:szCs w:val="24"/>
              </w:rPr>
            </w:r>
          </w:p>
          <w:p>
            <w:pPr>
              <w:pStyle w:val="Normal"/>
              <w:tabs>
                <w:tab w:val="left" w:pos="4320" w:leader="none"/>
              </w:tabs>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 xml:space="preserve">PRAVILNIK </w:t>
            </w:r>
          </w:p>
          <w:p>
            <w:pPr>
              <w:pStyle w:val="Normal"/>
              <w:tabs>
                <w:tab w:val="left" w:pos="4320" w:leader="none"/>
              </w:tabs>
              <w:spacing w:before="0" w:after="0"/>
              <w:rPr>
                <w:b/>
                <w:b/>
                <w:sz w:val="24"/>
                <w:szCs w:val="24"/>
              </w:rPr>
            </w:pPr>
            <w:r>
              <w:rPr>
                <w:b/>
                <w:sz w:val="24"/>
                <w:szCs w:val="24"/>
              </w:rPr>
              <w:t xml:space="preserve">BR. XX/XXXX O ODREĐIVANJU KRITERIJUMA¸ PROCEDURA I FORME ZA VERIFIKOVANJE SPONZORA IZ OBLASTI KULTURE, OMLADINE I SPORTA </w:t>
            </w:r>
          </w:p>
          <w:p>
            <w:pPr>
              <w:pStyle w:val="Normal"/>
              <w:widowControl w:val="false"/>
              <w:spacing w:before="0" w:after="0"/>
              <w:jc w:val="left"/>
              <w:rPr>
                <w:sz w:val="24"/>
                <w:szCs w:val="24"/>
              </w:rPr>
            </w:pPr>
            <w:r>
              <w:rPr>
                <w:sz w:val="24"/>
                <w:szCs w:val="24"/>
              </w:rPr>
              <w:t xml:space="preserve"> </w:t>
            </w:r>
          </w:p>
          <w:p>
            <w:pPr>
              <w:pStyle w:val="Normal"/>
              <w:widowControl w:val="false"/>
              <w:spacing w:before="0" w:after="0"/>
              <w:jc w:val="left"/>
              <w:rPr>
                <w:sz w:val="24"/>
                <w:szCs w:val="24"/>
              </w:rPr>
            </w:pPr>
            <w:r>
              <w:rPr>
                <w:sz w:val="24"/>
                <w:szCs w:val="24"/>
              </w:rPr>
            </w:r>
          </w:p>
          <w:p>
            <w:pPr>
              <w:pStyle w:val="Normal"/>
              <w:widowControl w:val="false"/>
              <w:spacing w:before="0" w:after="0"/>
              <w:jc w:val="left"/>
              <w:rPr>
                <w:sz w:val="24"/>
                <w:szCs w:val="24"/>
              </w:rPr>
            </w:pPr>
            <w:r>
              <w:rPr>
                <w:sz w:val="24"/>
                <w:szCs w:val="24"/>
              </w:rPr>
            </w:r>
          </w:p>
          <w:p>
            <w:pPr>
              <w:pStyle w:val="Normal"/>
              <w:widowControl w:val="false"/>
              <w:spacing w:before="0" w:after="0"/>
              <w:jc w:val="center"/>
              <w:rPr>
                <w:b/>
                <w:b/>
                <w:sz w:val="24"/>
                <w:szCs w:val="24"/>
              </w:rPr>
            </w:pPr>
            <w:r>
              <w:rPr>
                <w:b/>
                <w:sz w:val="24"/>
                <w:szCs w:val="24"/>
              </w:rPr>
              <w:t>Član 1</w:t>
            </w:r>
          </w:p>
          <w:p>
            <w:pPr>
              <w:pStyle w:val="Normal"/>
              <w:widowControl w:val="false"/>
              <w:spacing w:before="0" w:after="0"/>
              <w:jc w:val="center"/>
              <w:rPr>
                <w:b/>
                <w:b/>
                <w:sz w:val="24"/>
                <w:szCs w:val="24"/>
              </w:rPr>
            </w:pPr>
            <w:r>
              <w:rPr>
                <w:b/>
                <w:sz w:val="24"/>
                <w:szCs w:val="24"/>
              </w:rPr>
              <w:t>Svrha</w:t>
            </w:r>
          </w:p>
          <w:p>
            <w:pPr>
              <w:pStyle w:val="Normal"/>
              <w:tabs>
                <w:tab w:val="left" w:pos="4320" w:leader="none"/>
              </w:tabs>
              <w:spacing w:before="0" w:after="0"/>
              <w:rPr>
                <w:sz w:val="24"/>
                <w:szCs w:val="24"/>
              </w:rPr>
            </w:pPr>
            <w:r>
              <w:rPr>
                <w:sz w:val="24"/>
                <w:szCs w:val="24"/>
              </w:rPr>
            </w:r>
          </w:p>
          <w:p>
            <w:pPr>
              <w:pStyle w:val="Normal"/>
              <w:widowControl w:val="false"/>
              <w:spacing w:before="0" w:after="0"/>
              <w:rPr>
                <w:sz w:val="24"/>
                <w:szCs w:val="24"/>
              </w:rPr>
            </w:pPr>
            <w:r>
              <w:rPr>
                <w:sz w:val="24"/>
                <w:szCs w:val="24"/>
              </w:rPr>
              <w:t>Svrha ovog Pravilnika je određivanje kriterijuma, procedura i forme za verifikovanje sponzora iz oblasti kulture, omladine i sporta, kao oblastima od javnog interesa, prema  definiciji datoj u Zakonu 05/L – 090 za Sponzoriranje iz oblasti kulture, omladine i sporta kao i u podudarnosti sa odgovornim oblastima Ministarstva Kulture, Omladine i Sporta.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Član 2</w:t>
            </w:r>
          </w:p>
          <w:p>
            <w:pPr>
              <w:pStyle w:val="Normal"/>
              <w:widowControl w:val="false"/>
              <w:spacing w:before="0" w:after="0"/>
              <w:jc w:val="center"/>
              <w:rPr>
                <w:b/>
                <w:b/>
                <w:sz w:val="24"/>
                <w:szCs w:val="24"/>
              </w:rPr>
            </w:pPr>
            <w:r>
              <w:rPr>
                <w:b/>
                <w:sz w:val="24"/>
                <w:szCs w:val="24"/>
              </w:rPr>
              <w:t>Polje delatnosti</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sz w:val="24"/>
                <w:szCs w:val="24"/>
              </w:rPr>
              <w:t>Sa ovim Pravilnikom će se odrediti opšti i posebni Kriterijumi za sponzoriranje u oblastima Kulture, Omladine i Sporta;  Procedure o izdavanjima potvrda o sponzoriranju; Forme za verifikovanje sponzoriranja;  Procedure godišnjeg izveštavanja za realizovano sponzoriranje.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Član 3</w:t>
            </w:r>
          </w:p>
          <w:p>
            <w:pPr>
              <w:pStyle w:val="Normal"/>
              <w:widowControl w:val="false"/>
              <w:spacing w:before="0" w:after="0"/>
              <w:jc w:val="center"/>
              <w:rPr>
                <w:b/>
                <w:b/>
                <w:sz w:val="24"/>
                <w:szCs w:val="24"/>
              </w:rPr>
            </w:pPr>
            <w:r>
              <w:rPr>
                <w:b/>
                <w:sz w:val="24"/>
                <w:szCs w:val="24"/>
              </w:rPr>
              <w:t>Opšti kriterijumi</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1.  Bazirajući   se   na  zakonodavstvo    na</w:t>
            </w:r>
          </w:p>
          <w:p>
            <w:pPr>
              <w:pStyle w:val="Normal"/>
              <w:widowControl w:val="false"/>
              <w:spacing w:before="0" w:after="0"/>
              <w:rPr>
                <w:sz w:val="24"/>
                <w:szCs w:val="24"/>
              </w:rPr>
            </w:pPr>
            <w:r>
              <w:rPr>
                <w:sz w:val="24"/>
                <w:szCs w:val="24"/>
              </w:rPr>
              <w:t xml:space="preserve">anazi u Republici Kosova, davaoci sponzora za oblast kulture, omladine i sporta, svoje aktivnosti treba da imaju registrovane, licencirane i fiskalizovane u kompetentnim institucijama i organizacijama, prema njihovom mandatu.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2.  Korisnici  sponzora  iz   oblasti  kulture,</w:t>
            </w:r>
          </w:p>
          <w:p>
            <w:pPr>
              <w:pStyle w:val="Normal"/>
              <w:widowControl w:val="false"/>
              <w:spacing w:before="0" w:after="0"/>
              <w:rPr>
                <w:sz w:val="24"/>
                <w:szCs w:val="24"/>
              </w:rPr>
            </w:pPr>
            <w:r>
              <w:rPr>
                <w:sz w:val="24"/>
                <w:szCs w:val="24"/>
              </w:rPr>
              <w:t>omladine i sporta treba da budu registrovani u dotičnim organizacijama, institucijama za kulturu, omladinu i sport, bilo na lokalnom ili centralnom nivou.</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3.  Sponzori  iz  oblasti  kulture, omladine i</w:t>
            </w:r>
          </w:p>
          <w:p>
            <w:pPr>
              <w:pStyle w:val="Normal"/>
              <w:widowControl w:val="false"/>
              <w:spacing w:before="0" w:after="0"/>
              <w:rPr>
                <w:sz w:val="24"/>
                <w:szCs w:val="24"/>
              </w:rPr>
            </w:pPr>
            <w:r>
              <w:rPr>
                <w:sz w:val="24"/>
                <w:szCs w:val="24"/>
              </w:rPr>
              <w:t xml:space="preserve">sporta mogu biti mesna ili strana fizička ili pravna lica.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4.  Korisnici   sponzora  mogu  biti  fizička </w:t>
            </w:r>
          </w:p>
          <w:p>
            <w:pPr>
              <w:pStyle w:val="Normal"/>
              <w:widowControl w:val="false"/>
              <w:spacing w:before="0" w:after="0"/>
              <w:rPr>
                <w:sz w:val="24"/>
                <w:szCs w:val="24"/>
              </w:rPr>
            </w:pPr>
            <w:r>
              <w:rPr>
                <w:sz w:val="24"/>
                <w:szCs w:val="24"/>
              </w:rPr>
              <w:t>lica – državljani Republike Kosova i pravna lica, registrovani u Republici Kosova, koji razvijaju aktivnosti iz oblasti kulture, omladine i sporta.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5.  Sponzorirana  aktivnost  treba  da  bude</w:t>
            </w:r>
          </w:p>
          <w:p>
            <w:pPr>
              <w:pStyle w:val="Normal"/>
              <w:widowControl w:val="false"/>
              <w:spacing w:before="0" w:after="0"/>
              <w:rPr>
                <w:sz w:val="24"/>
                <w:szCs w:val="24"/>
              </w:rPr>
            </w:pPr>
            <w:r>
              <w:rPr>
                <w:sz w:val="24"/>
                <w:szCs w:val="24"/>
              </w:rPr>
              <w:t>jasno određena kao javni interes, odnosno, koristi treba da budu jasne, u javnom interesu, u dotičnim oblastima.</w:t>
            </w:r>
            <w:r>
              <w:rPr>
                <w:color w:val="FF0000"/>
                <w:sz w:val="24"/>
                <w:szCs w:val="24"/>
              </w:rPr>
              <w:t xml:space="preserve"> </w:t>
            </w:r>
          </w:p>
          <w:p>
            <w:pPr>
              <w:pStyle w:val="Normal"/>
              <w:widowControl w:val="false"/>
              <w:spacing w:before="0" w:after="0"/>
              <w:rPr>
                <w:color w:val="FF0000"/>
                <w:sz w:val="24"/>
                <w:szCs w:val="24"/>
              </w:rPr>
            </w:pPr>
            <w:r>
              <w:rPr>
                <w:color w:val="FF0000"/>
                <w:sz w:val="24"/>
                <w:szCs w:val="24"/>
              </w:rPr>
            </w:r>
          </w:p>
          <w:p>
            <w:pPr>
              <w:pStyle w:val="Normal"/>
              <w:widowControl w:val="false"/>
              <w:spacing w:before="0" w:after="0"/>
              <w:rPr>
                <w:sz w:val="24"/>
                <w:szCs w:val="24"/>
              </w:rPr>
            </w:pPr>
            <w:r>
              <w:rPr>
                <w:sz w:val="24"/>
                <w:szCs w:val="24"/>
              </w:rPr>
              <w:t>6.  Individualnom     korisniku     sponzora,</w:t>
            </w:r>
          </w:p>
          <w:p>
            <w:pPr>
              <w:pStyle w:val="Normal"/>
              <w:widowControl w:val="false"/>
              <w:spacing w:before="0" w:after="0"/>
              <w:rPr>
                <w:sz w:val="24"/>
                <w:szCs w:val="24"/>
              </w:rPr>
            </w:pPr>
            <w:r>
              <w:rPr>
                <w:sz w:val="24"/>
                <w:szCs w:val="24"/>
              </w:rPr>
              <w:t xml:space="preserve">dobijena sredstva od sponzoriranja treba da se transferišu preko dotične federacije sporta, odnosno dotične organizacije/društva za kulturu ili omladinu. </w:t>
            </w:r>
          </w:p>
          <w:p>
            <w:pPr>
              <w:pStyle w:val="Normal"/>
              <w:widowControl w:val="false"/>
              <w:spacing w:before="0" w:after="0"/>
              <w:rPr>
                <w:color w:val="000080"/>
                <w:sz w:val="24"/>
                <w:szCs w:val="24"/>
              </w:rPr>
            </w:pPr>
            <w:r>
              <w:rPr>
                <w:color w:val="000080"/>
                <w:sz w:val="24"/>
                <w:szCs w:val="24"/>
              </w:rPr>
            </w:r>
          </w:p>
          <w:p>
            <w:pPr>
              <w:pStyle w:val="Normal"/>
              <w:widowControl w:val="false"/>
              <w:spacing w:before="0" w:after="0"/>
              <w:jc w:val="center"/>
              <w:rPr>
                <w:b/>
                <w:b/>
                <w:sz w:val="24"/>
                <w:szCs w:val="24"/>
              </w:rPr>
            </w:pPr>
            <w:r>
              <w:rPr>
                <w:b/>
                <w:sz w:val="24"/>
                <w:szCs w:val="24"/>
              </w:rPr>
            </w:r>
          </w:p>
          <w:p>
            <w:pPr>
              <w:pStyle w:val="Normal"/>
              <w:widowControl w:val="false"/>
              <w:spacing w:before="0" w:after="0"/>
              <w:jc w:val="center"/>
              <w:rPr>
                <w:b/>
                <w:b/>
                <w:sz w:val="24"/>
                <w:szCs w:val="24"/>
              </w:rPr>
            </w:pPr>
            <w:r>
              <w:rPr>
                <w:b/>
                <w:sz w:val="24"/>
                <w:szCs w:val="24"/>
              </w:rPr>
              <w:t>Član 4</w:t>
            </w:r>
          </w:p>
          <w:p>
            <w:pPr>
              <w:pStyle w:val="Normal"/>
              <w:widowControl w:val="false"/>
              <w:spacing w:before="0" w:after="0"/>
              <w:jc w:val="center"/>
              <w:rPr>
                <w:b/>
                <w:b/>
                <w:sz w:val="24"/>
                <w:szCs w:val="24"/>
              </w:rPr>
            </w:pPr>
            <w:r>
              <w:rPr>
                <w:b/>
                <w:sz w:val="24"/>
                <w:szCs w:val="24"/>
              </w:rPr>
              <w:t xml:space="preserve">Posebni kriterijumi iz oblasti kulture </w:t>
            </w:r>
          </w:p>
          <w:p>
            <w:pPr>
              <w:pStyle w:val="Normal"/>
              <w:widowControl w:val="false"/>
              <w:spacing w:before="0" w:after="0"/>
              <w:jc w:val="center"/>
              <w:rPr>
                <w:b/>
                <w:b/>
                <w:sz w:val="24"/>
                <w:szCs w:val="24"/>
              </w:rPr>
            </w:pPr>
            <w:r>
              <w:rPr>
                <w:b/>
                <w:sz w:val="24"/>
                <w:szCs w:val="24"/>
              </w:rPr>
            </w:r>
          </w:p>
          <w:p>
            <w:pPr>
              <w:pStyle w:val="Normal"/>
              <w:widowControl w:val="false"/>
              <w:spacing w:before="0" w:after="0"/>
              <w:rPr>
                <w:sz w:val="24"/>
                <w:szCs w:val="24"/>
              </w:rPr>
            </w:pPr>
            <w:r>
              <w:rPr>
                <w:sz w:val="24"/>
                <w:szCs w:val="24"/>
              </w:rPr>
              <w:t>1.  Korisnici  sponzora   iz  oblasti   kulture</w:t>
            </w:r>
          </w:p>
          <w:p>
            <w:pPr>
              <w:pStyle w:val="Normal"/>
              <w:widowControl w:val="false"/>
              <w:spacing w:before="0" w:after="0"/>
              <w:rPr>
                <w:sz w:val="24"/>
                <w:szCs w:val="24"/>
              </w:rPr>
            </w:pPr>
            <w:r>
              <w:rPr>
                <w:sz w:val="24"/>
                <w:szCs w:val="24"/>
              </w:rPr>
              <w:t>mogu biti sve javne institucije kulture centralnog ili lokalnog nivoa.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ind w:right="-90" w:hanging="0"/>
              <w:rPr>
                <w:sz w:val="24"/>
                <w:szCs w:val="24"/>
              </w:rPr>
            </w:pPr>
            <w:r>
              <w:rPr>
                <w:sz w:val="24"/>
                <w:szCs w:val="24"/>
              </w:rPr>
              <w:t>2.  Korisnici sponzoriranja iz oblasti kulture</w:t>
            </w:r>
          </w:p>
          <w:p>
            <w:pPr>
              <w:pStyle w:val="Normal"/>
              <w:widowControl w:val="false"/>
              <w:spacing w:before="0" w:after="0"/>
              <w:rPr>
                <w:sz w:val="24"/>
                <w:szCs w:val="24"/>
              </w:rPr>
            </w:pPr>
            <w:r>
              <w:rPr>
                <w:sz w:val="24"/>
                <w:szCs w:val="24"/>
              </w:rPr>
              <w:t>mogu biti nezavisni umetnici koji razvijaju svoju aktivnost u okviru neprofitabilnih organizacija i biznisa, nevladine kulturne asocijacije, obuhvatajući festivale koji razvijaju kulturne aktivnosti iz oblasti pozorišta, vizuelnih umetnosti, muzike i filma.</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3.  Svi korisnici sponzoriranja, prema tački</w:t>
            </w:r>
          </w:p>
          <w:p>
            <w:pPr>
              <w:pStyle w:val="Normal"/>
              <w:widowControl w:val="false"/>
              <w:spacing w:before="0" w:after="0"/>
              <w:rPr>
                <w:sz w:val="24"/>
                <w:szCs w:val="24"/>
              </w:rPr>
            </w:pPr>
            <w:r>
              <w:rPr>
                <w:sz w:val="24"/>
                <w:szCs w:val="24"/>
              </w:rPr>
              <w:t>1 i 2 ovog člana, treba da su registrovani u dotičnim institucijama Kosova, prema zakonima na snazi koji regulišu podržavanje i oslonac kulturnih aktivnosti u Republici Kosova.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left"/>
              <w:rPr>
                <w:color w:val="FF0000"/>
                <w:sz w:val="24"/>
                <w:szCs w:val="24"/>
                <w:u w:val="single"/>
              </w:rPr>
            </w:pPr>
            <w:r>
              <w:rPr>
                <w:color w:val="FF0000"/>
                <w:sz w:val="24"/>
                <w:szCs w:val="24"/>
                <w:u w:val="single"/>
              </w:rPr>
            </w:r>
          </w:p>
          <w:p>
            <w:pPr>
              <w:pStyle w:val="Normal"/>
              <w:widowControl w:val="false"/>
              <w:spacing w:before="0" w:after="0"/>
              <w:jc w:val="center"/>
              <w:rPr>
                <w:b/>
                <w:b/>
                <w:color w:val="000000"/>
                <w:sz w:val="24"/>
                <w:szCs w:val="24"/>
              </w:rPr>
            </w:pPr>
            <w:r>
              <w:rPr>
                <w:b/>
                <w:sz w:val="24"/>
                <w:szCs w:val="24"/>
              </w:rPr>
              <w:t>Član</w:t>
            </w:r>
            <w:r>
              <w:rPr>
                <w:b/>
                <w:color w:val="000000"/>
                <w:sz w:val="24"/>
                <w:szCs w:val="24"/>
              </w:rPr>
              <w:t xml:space="preserve"> 5</w:t>
            </w:r>
          </w:p>
          <w:p>
            <w:pPr>
              <w:pStyle w:val="Normal"/>
              <w:widowControl w:val="false"/>
              <w:spacing w:before="0" w:after="0"/>
              <w:jc w:val="center"/>
              <w:rPr>
                <w:b/>
                <w:b/>
                <w:color w:val="000000"/>
                <w:sz w:val="24"/>
                <w:szCs w:val="24"/>
              </w:rPr>
            </w:pPr>
            <w:r>
              <w:rPr>
                <w:b/>
                <w:color w:val="000000"/>
                <w:sz w:val="24"/>
                <w:szCs w:val="24"/>
              </w:rPr>
              <w:t xml:space="preserve">Posebni kriterijumi iz oblasti omladine </w:t>
            </w:r>
          </w:p>
          <w:p>
            <w:pPr>
              <w:pStyle w:val="Normal"/>
              <w:widowControl w:val="false"/>
              <w:spacing w:before="0" w:after="0"/>
              <w:jc w:val="center"/>
              <w:rPr>
                <w:b/>
                <w:b/>
                <w:color w:val="000000"/>
                <w:sz w:val="24"/>
                <w:szCs w:val="24"/>
              </w:rPr>
            </w:pPr>
            <w:r>
              <w:rPr>
                <w:b/>
                <w:color w:val="000000"/>
                <w:sz w:val="24"/>
                <w:szCs w:val="24"/>
              </w:rPr>
            </w:r>
          </w:p>
          <w:p>
            <w:pPr>
              <w:pStyle w:val="Normal"/>
              <w:widowControl w:val="false"/>
              <w:spacing w:before="0" w:after="0"/>
              <w:rPr>
                <w:color w:val="000000"/>
                <w:sz w:val="24"/>
                <w:szCs w:val="24"/>
              </w:rPr>
            </w:pPr>
            <w:r>
              <w:rPr>
                <w:color w:val="000000"/>
                <w:sz w:val="24"/>
                <w:szCs w:val="24"/>
              </w:rPr>
              <w:t>1.  Korisnik     sponzoriranja     iz     oblasti</w:t>
            </w:r>
          </w:p>
          <w:p>
            <w:pPr>
              <w:pStyle w:val="Normal"/>
              <w:widowControl w:val="false"/>
              <w:spacing w:before="0" w:after="0"/>
              <w:rPr>
                <w:color w:val="000000"/>
                <w:sz w:val="24"/>
                <w:szCs w:val="24"/>
              </w:rPr>
            </w:pPr>
            <w:r>
              <w:rPr>
                <w:color w:val="000000"/>
                <w:sz w:val="24"/>
                <w:szCs w:val="24"/>
              </w:rPr>
              <w:t>omladine mogu biti lica, ne-formalne grupe i omladinske organizacije, omladinski centri koji su registrovani kao NVO-i.</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2.  Omladinski   centri   koji  su  licencirani</w:t>
            </w:r>
          </w:p>
          <w:p>
            <w:pPr>
              <w:pStyle w:val="Normal"/>
              <w:widowControl w:val="false"/>
              <w:spacing w:before="0" w:after="0"/>
              <w:rPr>
                <w:color w:val="000000"/>
                <w:sz w:val="24"/>
                <w:szCs w:val="24"/>
              </w:rPr>
            </w:pPr>
            <w:r>
              <w:rPr>
                <w:color w:val="000000"/>
                <w:sz w:val="24"/>
                <w:szCs w:val="24"/>
              </w:rPr>
              <w:t>mogu biti korisnici ovog zakona sa saglasnošću DKOS-a.</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3.  Fizička  lica  (Individue)  i   neformalne</w:t>
            </w:r>
          </w:p>
          <w:p>
            <w:pPr>
              <w:pStyle w:val="Normal"/>
              <w:widowControl w:val="false"/>
              <w:spacing w:before="0" w:after="0"/>
              <w:rPr>
                <w:color w:val="000000"/>
                <w:sz w:val="24"/>
                <w:szCs w:val="24"/>
              </w:rPr>
            </w:pPr>
            <w:r>
              <w:rPr>
                <w:color w:val="000000"/>
                <w:sz w:val="24"/>
                <w:szCs w:val="24"/>
              </w:rPr>
              <w:t>grupe mogu biti korisnici ovog zakona ali, treba da aplikuju preko neke ne-vladine organizacije koja se zauzima sa aktivnostima iz oblasti omladine.</w:t>
            </w:r>
          </w:p>
          <w:p>
            <w:pPr>
              <w:pStyle w:val="Normal"/>
              <w:widowControl w:val="false"/>
              <w:spacing w:before="0" w:after="0"/>
              <w:rPr>
                <w:color w:val="000000"/>
                <w:sz w:val="24"/>
                <w:szCs w:val="24"/>
              </w:rPr>
            </w:pPr>
            <w:r>
              <w:rPr>
                <w:color w:val="000000"/>
                <w:sz w:val="24"/>
                <w:szCs w:val="24"/>
              </w:rPr>
              <w:t>.</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jc w:val="center"/>
              <w:rPr>
                <w:b/>
                <w:b/>
                <w:sz w:val="24"/>
                <w:szCs w:val="24"/>
              </w:rPr>
            </w:pPr>
            <w:r>
              <w:rPr>
                <w:b/>
                <w:sz w:val="24"/>
                <w:szCs w:val="24"/>
              </w:rPr>
              <w:t>Član 6</w:t>
            </w:r>
          </w:p>
          <w:p>
            <w:pPr>
              <w:pStyle w:val="Normal"/>
              <w:widowControl w:val="false"/>
              <w:spacing w:before="0" w:after="0"/>
              <w:jc w:val="center"/>
              <w:rPr>
                <w:b/>
                <w:b/>
                <w:sz w:val="24"/>
                <w:szCs w:val="24"/>
              </w:rPr>
            </w:pPr>
            <w:r>
              <w:rPr>
                <w:b/>
                <w:color w:val="000000"/>
                <w:sz w:val="24"/>
                <w:szCs w:val="24"/>
              </w:rPr>
              <w:t xml:space="preserve">Posebni kriterijumi iz oblasti </w:t>
            </w:r>
            <w:r>
              <w:rPr>
                <w:b/>
                <w:sz w:val="24"/>
                <w:szCs w:val="24"/>
              </w:rPr>
              <w:t>sporta</w:t>
            </w:r>
          </w:p>
          <w:p>
            <w:pPr>
              <w:pStyle w:val="Normal"/>
              <w:widowControl w:val="false"/>
              <w:spacing w:before="0" w:after="0"/>
              <w:jc w:val="center"/>
              <w:rPr>
                <w:sz w:val="24"/>
                <w:szCs w:val="24"/>
              </w:rPr>
            </w:pPr>
            <w:r>
              <w:rPr>
                <w:sz w:val="24"/>
                <w:szCs w:val="24"/>
              </w:rPr>
            </w:r>
          </w:p>
          <w:p>
            <w:pPr>
              <w:pStyle w:val="Normal"/>
              <w:widowControl w:val="false"/>
              <w:spacing w:before="0" w:after="0"/>
              <w:rPr>
                <w:color w:val="000000"/>
                <w:sz w:val="24"/>
                <w:szCs w:val="24"/>
              </w:rPr>
            </w:pPr>
            <w:r>
              <w:rPr>
                <w:color w:val="000000"/>
                <w:sz w:val="24"/>
                <w:szCs w:val="24"/>
              </w:rPr>
              <w:t>1.  Korisnik  sponzoriranja iz oblasti sporta</w:t>
            </w:r>
          </w:p>
          <w:p>
            <w:pPr>
              <w:pStyle w:val="Normal"/>
              <w:widowControl w:val="false"/>
              <w:spacing w:before="0" w:after="0"/>
              <w:rPr>
                <w:color w:val="000000"/>
                <w:sz w:val="24"/>
                <w:szCs w:val="24"/>
              </w:rPr>
            </w:pPr>
            <w:r>
              <w:rPr>
                <w:color w:val="000000"/>
                <w:sz w:val="24"/>
                <w:szCs w:val="24"/>
              </w:rPr>
              <w:t>mogu biti individualci koji su registrovani u klubovima/sportskim društvima i sportskim organizacijama koje su registrovane u sportskim federacijama, Olimpijkom Komitetu Kosova, odnosno u Ministarstvu Kulture, Omladine i Sporta.</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sz w:val="24"/>
                <w:szCs w:val="24"/>
              </w:rPr>
            </w:pPr>
            <w:r>
              <w:rPr>
                <w:sz w:val="24"/>
                <w:szCs w:val="24"/>
              </w:rPr>
              <w:t xml:space="preserve">2.  </w:t>
            </w:r>
            <w:r>
              <w:rPr>
                <w:color w:val="000000"/>
                <w:sz w:val="24"/>
                <w:szCs w:val="24"/>
              </w:rPr>
              <w:t>Olimpijki  Komitet  Kosova</w:t>
            </w:r>
            <w:r>
              <w:rPr>
                <w:sz w:val="24"/>
                <w:szCs w:val="24"/>
              </w:rPr>
              <w:t xml:space="preserve">  je korisnik</w:t>
            </w:r>
          </w:p>
          <w:p>
            <w:pPr>
              <w:pStyle w:val="Normal"/>
              <w:widowControl w:val="false"/>
              <w:spacing w:before="0" w:after="0"/>
              <w:rPr>
                <w:sz w:val="24"/>
                <w:szCs w:val="24"/>
              </w:rPr>
            </w:pPr>
            <w:r>
              <w:rPr>
                <w:sz w:val="24"/>
                <w:szCs w:val="24"/>
              </w:rPr>
              <w:t>olakšica, određenih Zakonom za Sponsoriziranje.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3.  Sportske Federacije koje mogu pridobiti</w:t>
            </w:r>
          </w:p>
          <w:p>
            <w:pPr>
              <w:pStyle w:val="Normal"/>
              <w:widowControl w:val="false"/>
              <w:spacing w:before="0" w:after="0"/>
              <w:rPr>
                <w:sz w:val="24"/>
                <w:szCs w:val="24"/>
              </w:rPr>
            </w:pPr>
            <w:r>
              <w:rPr>
                <w:sz w:val="24"/>
                <w:szCs w:val="24"/>
              </w:rPr>
              <w:t>od olakšica, određenih Zakonom za Sponzoriranje, treba da su licencirane od MKOS-a kao i da su članice OKK-a.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4.  Sportski  Klubovi i Organizacije koje su</w:t>
            </w:r>
          </w:p>
          <w:p>
            <w:pPr>
              <w:pStyle w:val="Normal"/>
              <w:widowControl w:val="false"/>
              <w:spacing w:before="0" w:after="0"/>
              <w:rPr>
                <w:sz w:val="24"/>
                <w:szCs w:val="24"/>
              </w:rPr>
            </w:pPr>
            <w:r>
              <w:rPr>
                <w:sz w:val="24"/>
                <w:szCs w:val="24"/>
              </w:rPr>
              <w:t>registrovane u dotičnim sportskim federacijama i koje su razvijale sportsku aktivnost najmanje godinu i više dana, mogu da pridobiju od Zakona za Sponzoriranje.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5.  Sportisti  individualnih sportova koji  su</w:t>
            </w:r>
          </w:p>
          <w:p>
            <w:pPr>
              <w:pStyle w:val="Normal"/>
              <w:widowControl w:val="false"/>
              <w:spacing w:before="0" w:after="0"/>
              <w:rPr>
                <w:sz w:val="24"/>
                <w:szCs w:val="24"/>
              </w:rPr>
            </w:pPr>
            <w:r>
              <w:rPr>
                <w:sz w:val="24"/>
                <w:szCs w:val="24"/>
              </w:rPr>
              <w:t xml:space="preserve">članovi nacionalne ekipe Republike Kosova ili Olimpijske Ekipe Kosova.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sz w:val="24"/>
                <w:szCs w:val="24"/>
              </w:rPr>
            </w:pPr>
            <w:r>
              <w:rPr>
                <w:b/>
                <w:sz w:val="24"/>
                <w:szCs w:val="24"/>
              </w:rPr>
              <w:t>Član 7</w:t>
            </w:r>
          </w:p>
          <w:p>
            <w:pPr>
              <w:pStyle w:val="Normal"/>
              <w:widowControl w:val="false"/>
              <w:spacing w:before="0" w:after="0"/>
              <w:jc w:val="center"/>
              <w:rPr>
                <w:b/>
                <w:b/>
                <w:sz w:val="24"/>
                <w:szCs w:val="24"/>
              </w:rPr>
            </w:pPr>
            <w:r>
              <w:rPr>
                <w:b/>
                <w:sz w:val="24"/>
                <w:szCs w:val="24"/>
              </w:rPr>
              <w:t xml:space="preserve">Procedure za predaju zahteva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1.  </w:t>
            </w:r>
            <w:r>
              <w:rPr>
                <w:color w:val="000000"/>
                <w:sz w:val="24"/>
                <w:szCs w:val="24"/>
              </w:rPr>
              <w:t xml:space="preserve">Korisnik   sponzoriranja  </w:t>
            </w:r>
            <w:r>
              <w:rPr>
                <w:sz w:val="24"/>
                <w:szCs w:val="24"/>
              </w:rPr>
              <w:t>se    pismenim</w:t>
            </w:r>
          </w:p>
          <w:p>
            <w:pPr>
              <w:pStyle w:val="Normal"/>
              <w:widowControl w:val="false"/>
              <w:spacing w:before="0" w:after="0"/>
              <w:rPr>
                <w:sz w:val="24"/>
                <w:szCs w:val="24"/>
              </w:rPr>
            </w:pPr>
            <w:r>
              <w:rPr>
                <w:sz w:val="24"/>
                <w:szCs w:val="24"/>
              </w:rPr>
              <w:t>zahtevom obraća Ministarstvu Kulture, Omladine i Sporta za razmatranje i verifikaciju sponzoriranja, nakon što su se prethodno obezbedila odobrenja, u slučajevima kao:</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  Individualni Sportista obezbeđuje</w:t>
            </w:r>
          </w:p>
          <w:p>
            <w:pPr>
              <w:pStyle w:val="Normal"/>
              <w:widowControl w:val="false"/>
              <w:spacing w:before="0" w:after="0"/>
              <w:rPr>
                <w:sz w:val="24"/>
                <w:szCs w:val="24"/>
              </w:rPr>
            </w:pPr>
            <w:r>
              <w:rPr>
                <w:sz w:val="24"/>
                <w:szCs w:val="24"/>
              </w:rPr>
              <w:t xml:space="preserve">      </w:t>
            </w:r>
            <w:r>
              <w:rPr>
                <w:sz w:val="24"/>
                <w:szCs w:val="24"/>
              </w:rPr>
              <w:t>odobrenje od njegovog/njenog kluba ili</w:t>
            </w:r>
          </w:p>
          <w:p>
            <w:pPr>
              <w:pStyle w:val="Normal"/>
              <w:widowControl w:val="false"/>
              <w:spacing w:before="0" w:after="0"/>
              <w:rPr>
                <w:sz w:val="24"/>
                <w:szCs w:val="24"/>
              </w:rPr>
            </w:pPr>
            <w:r>
              <w:rPr>
                <w:sz w:val="24"/>
                <w:szCs w:val="24"/>
              </w:rPr>
              <w:t xml:space="preserve">      </w:t>
            </w:r>
            <w:r>
              <w:rPr>
                <w:sz w:val="24"/>
                <w:szCs w:val="24"/>
              </w:rPr>
              <w:t>iz dotične federacije;</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Dotični          Klub       obezbeđuje</w:t>
            </w:r>
          </w:p>
          <w:p>
            <w:pPr>
              <w:pStyle w:val="Normal"/>
              <w:widowControl w:val="false"/>
              <w:spacing w:before="0" w:after="0"/>
              <w:rPr>
                <w:sz w:val="24"/>
                <w:szCs w:val="24"/>
              </w:rPr>
            </w:pPr>
            <w:r>
              <w:rPr>
                <w:sz w:val="24"/>
                <w:szCs w:val="24"/>
              </w:rPr>
              <w:t xml:space="preserve">      </w:t>
            </w:r>
            <w:r>
              <w:rPr>
                <w:sz w:val="24"/>
                <w:szCs w:val="24"/>
              </w:rPr>
              <w:t>odobrenje od dotične federacije;</w:t>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1.3.  Dotična   </w:t>
            </w:r>
            <w:r>
              <w:rPr>
                <w:color w:val="000000"/>
                <w:sz w:val="24"/>
                <w:szCs w:val="24"/>
              </w:rPr>
              <w:t>Federacija    obezbeđuje</w:t>
            </w:r>
          </w:p>
          <w:p>
            <w:pPr>
              <w:pStyle w:val="Normal"/>
              <w:widowControl w:val="false"/>
              <w:spacing w:before="0" w:after="0"/>
              <w:rPr>
                <w:sz w:val="24"/>
                <w:szCs w:val="24"/>
              </w:rPr>
            </w:pPr>
            <w:r>
              <w:rPr>
                <w:color w:val="000000"/>
                <w:sz w:val="24"/>
                <w:szCs w:val="24"/>
              </w:rPr>
              <w:t xml:space="preserve">      </w:t>
            </w:r>
            <w:r>
              <w:rPr>
                <w:color w:val="000000"/>
                <w:sz w:val="24"/>
                <w:szCs w:val="24"/>
              </w:rPr>
              <w:t>konfirmisanje od članstva u OKK;</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  Olimpijski   Komitet   Kosova  na</w:t>
            </w:r>
          </w:p>
          <w:p>
            <w:pPr>
              <w:pStyle w:val="Normal"/>
              <w:widowControl w:val="false"/>
              <w:spacing w:before="0" w:after="0"/>
              <w:rPr>
                <w:sz w:val="24"/>
                <w:szCs w:val="24"/>
              </w:rPr>
            </w:pPr>
            <w:r>
              <w:rPr>
                <w:sz w:val="24"/>
                <w:szCs w:val="24"/>
              </w:rPr>
              <w:t xml:space="preserve">      </w:t>
            </w:r>
            <w:r>
              <w:rPr>
                <w:sz w:val="24"/>
                <w:szCs w:val="24"/>
              </w:rPr>
              <w:t>direktan način  aplikuje u  Ministarstvu</w:t>
            </w:r>
          </w:p>
          <w:p>
            <w:pPr>
              <w:pStyle w:val="Normal"/>
              <w:widowControl w:val="false"/>
              <w:spacing w:before="0" w:after="0"/>
              <w:rPr>
                <w:sz w:val="24"/>
                <w:szCs w:val="24"/>
              </w:rPr>
            </w:pPr>
            <w:r>
              <w:rPr>
                <w:sz w:val="24"/>
                <w:szCs w:val="24"/>
              </w:rPr>
              <w:t xml:space="preserve">      </w:t>
            </w:r>
            <w:r>
              <w:rPr>
                <w:sz w:val="24"/>
                <w:szCs w:val="24"/>
              </w:rPr>
              <w:t xml:space="preserve">Kulture, Omladine i Sporta; </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1.5.  Korisnik    sponsoriranja iz oblasti</w:t>
            </w:r>
          </w:p>
          <w:p>
            <w:pPr>
              <w:pStyle w:val="Normal"/>
              <w:widowControl w:val="false"/>
              <w:spacing w:before="0" w:after="0"/>
              <w:rPr>
                <w:sz w:val="24"/>
                <w:szCs w:val="24"/>
              </w:rPr>
            </w:pPr>
            <w:r>
              <w:rPr>
                <w:sz w:val="24"/>
                <w:szCs w:val="24"/>
              </w:rPr>
              <w:t xml:space="preserve">      </w:t>
            </w:r>
            <w:r>
              <w:rPr>
                <w:sz w:val="24"/>
                <w:szCs w:val="24"/>
              </w:rPr>
              <w:t>kulture, prema članu 4 ovog pravilnika,</w:t>
            </w:r>
          </w:p>
          <w:p>
            <w:pPr>
              <w:pStyle w:val="Normal"/>
              <w:widowControl w:val="false"/>
              <w:spacing w:before="0" w:after="0"/>
              <w:rPr>
                <w:sz w:val="24"/>
                <w:szCs w:val="24"/>
              </w:rPr>
            </w:pPr>
            <w:r>
              <w:rPr>
                <w:sz w:val="24"/>
                <w:szCs w:val="24"/>
              </w:rPr>
              <w:t xml:space="preserve">      </w:t>
            </w:r>
            <w:r>
              <w:rPr>
                <w:sz w:val="24"/>
                <w:szCs w:val="24"/>
              </w:rPr>
              <w:t>njihove zahteve predaju u MKOS;</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 xml:space="preserve">1.6.  Fizičko            lice       (individua)   </w:t>
            </w:r>
          </w:p>
          <w:p>
            <w:pPr>
              <w:pStyle w:val="Normal"/>
              <w:widowControl w:val="false"/>
              <w:spacing w:before="0" w:after="0"/>
              <w:rPr>
                <w:sz w:val="24"/>
                <w:szCs w:val="24"/>
              </w:rPr>
            </w:pPr>
            <w:r>
              <w:rPr>
                <w:sz w:val="24"/>
                <w:szCs w:val="24"/>
              </w:rPr>
              <w:t xml:space="preserve">      </w:t>
            </w:r>
            <w:r>
              <w:rPr>
                <w:sz w:val="24"/>
                <w:szCs w:val="24"/>
              </w:rPr>
              <w:t>obezbeđuje prihvatanje od omladinskih</w:t>
            </w:r>
          </w:p>
          <w:p>
            <w:pPr>
              <w:pStyle w:val="Normal"/>
              <w:widowControl w:val="false"/>
              <w:spacing w:before="0" w:after="0"/>
              <w:rPr>
                <w:sz w:val="24"/>
                <w:szCs w:val="24"/>
              </w:rPr>
            </w:pPr>
            <w:r>
              <w:rPr>
                <w:sz w:val="24"/>
                <w:szCs w:val="24"/>
              </w:rPr>
              <w:t xml:space="preserve">      </w:t>
            </w:r>
            <w:r>
              <w:rPr>
                <w:sz w:val="24"/>
                <w:szCs w:val="24"/>
              </w:rPr>
              <w:t>NVO-a      da     podrži   njegovu/njehu</w:t>
            </w:r>
          </w:p>
          <w:p>
            <w:pPr>
              <w:pStyle w:val="Normal"/>
              <w:widowControl w:val="false"/>
              <w:spacing w:before="0" w:after="0"/>
              <w:rPr>
                <w:sz w:val="24"/>
                <w:szCs w:val="24"/>
              </w:rPr>
            </w:pPr>
            <w:r>
              <w:rPr>
                <w:sz w:val="24"/>
                <w:szCs w:val="24"/>
              </w:rPr>
              <w:t xml:space="preserve">      </w:t>
            </w:r>
            <w:r>
              <w:rPr>
                <w:sz w:val="24"/>
                <w:szCs w:val="24"/>
              </w:rPr>
              <w:t>aplikaciju;</w:t>
            </w:r>
          </w:p>
          <w:p>
            <w:pPr>
              <w:pStyle w:val="Normal"/>
              <w:widowControl w:val="false"/>
              <w:spacing w:before="0" w:after="0"/>
              <w:rPr>
                <w:sz w:val="24"/>
                <w:szCs w:val="24"/>
              </w:rPr>
            </w:pPr>
            <w:r>
              <w:rPr>
                <w:sz w:val="24"/>
                <w:szCs w:val="24"/>
              </w:rPr>
              <w:t xml:space="preserve">      </w:t>
            </w:r>
            <w:r>
              <w:rPr>
                <w:sz w:val="24"/>
                <w:szCs w:val="24"/>
              </w:rPr>
              <w:t>1.7.  Neformalna    grupa    obezbeđuje</w:t>
            </w:r>
          </w:p>
          <w:p>
            <w:pPr>
              <w:pStyle w:val="Normal"/>
              <w:widowControl w:val="false"/>
              <w:spacing w:before="0" w:after="0"/>
              <w:rPr>
                <w:sz w:val="24"/>
                <w:szCs w:val="24"/>
              </w:rPr>
            </w:pPr>
            <w:r>
              <w:rPr>
                <w:sz w:val="24"/>
                <w:szCs w:val="24"/>
              </w:rPr>
              <w:t xml:space="preserve">      </w:t>
            </w:r>
            <w:r>
              <w:rPr>
                <w:sz w:val="24"/>
                <w:szCs w:val="24"/>
              </w:rPr>
              <w:t>odobrenje  od  omladinskih NVO-a  da</w:t>
            </w:r>
          </w:p>
          <w:p>
            <w:pPr>
              <w:pStyle w:val="Normal"/>
              <w:widowControl w:val="false"/>
              <w:spacing w:before="0" w:after="0"/>
              <w:rPr>
                <w:sz w:val="24"/>
                <w:szCs w:val="24"/>
              </w:rPr>
            </w:pPr>
            <w:r>
              <w:rPr>
                <w:sz w:val="24"/>
                <w:szCs w:val="24"/>
              </w:rPr>
              <w:t xml:space="preserve">      </w:t>
            </w:r>
            <w:r>
              <w:rPr>
                <w:sz w:val="24"/>
                <w:szCs w:val="24"/>
              </w:rPr>
              <w:t>podrži aplikaciju grupe;</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Omladinske Organizacije aplikoju</w:t>
            </w:r>
          </w:p>
          <w:p>
            <w:pPr>
              <w:pStyle w:val="Normal"/>
              <w:widowControl w:val="false"/>
              <w:spacing w:before="0" w:after="0"/>
              <w:rPr>
                <w:sz w:val="24"/>
                <w:szCs w:val="24"/>
              </w:rPr>
            </w:pPr>
            <w:r>
              <w:rPr>
                <w:sz w:val="24"/>
                <w:szCs w:val="24"/>
              </w:rPr>
              <w:t xml:space="preserve">      </w:t>
            </w:r>
            <w:r>
              <w:rPr>
                <w:sz w:val="24"/>
                <w:szCs w:val="24"/>
              </w:rPr>
              <w:t>direktno   u   MKOS,  dok   omladinski</w:t>
            </w:r>
          </w:p>
          <w:p>
            <w:pPr>
              <w:pStyle w:val="Normal"/>
              <w:widowControl w:val="false"/>
              <w:spacing w:before="0" w:after="0"/>
              <w:rPr>
                <w:sz w:val="24"/>
                <w:szCs w:val="24"/>
              </w:rPr>
            </w:pPr>
            <w:r>
              <w:rPr>
                <w:sz w:val="24"/>
                <w:szCs w:val="24"/>
              </w:rPr>
              <w:t xml:space="preserve">      </w:t>
            </w:r>
            <w:r>
              <w:rPr>
                <w:sz w:val="24"/>
                <w:szCs w:val="24"/>
              </w:rPr>
              <w:t>centri     obezbeđuju      odobrenje    od</w:t>
            </w:r>
          </w:p>
          <w:p>
            <w:pPr>
              <w:pStyle w:val="Normal"/>
              <w:widowControl w:val="false"/>
              <w:spacing w:before="0" w:after="0"/>
              <w:rPr>
                <w:sz w:val="24"/>
                <w:szCs w:val="24"/>
              </w:rPr>
            </w:pPr>
            <w:r>
              <w:rPr>
                <w:sz w:val="24"/>
                <w:szCs w:val="24"/>
              </w:rPr>
              <w:t xml:space="preserve">      </w:t>
            </w:r>
            <w:r>
              <w:rPr>
                <w:sz w:val="24"/>
                <w:szCs w:val="24"/>
              </w:rPr>
              <w:t>DKOS-a.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2.  Zahtev     za</w:t>
            </w:r>
            <w:r>
              <w:rPr>
                <w:color w:val="000000"/>
                <w:sz w:val="24"/>
                <w:szCs w:val="24"/>
              </w:rPr>
              <w:t xml:space="preserve">   Sponsoriziranje  treba   da</w:t>
            </w:r>
          </w:p>
          <w:p>
            <w:pPr>
              <w:pStyle w:val="Normal"/>
              <w:widowControl w:val="false"/>
              <w:spacing w:before="0" w:after="0"/>
              <w:rPr>
                <w:sz w:val="24"/>
                <w:szCs w:val="24"/>
              </w:rPr>
            </w:pPr>
            <w:r>
              <w:rPr>
                <w:color w:val="000000"/>
                <w:sz w:val="24"/>
                <w:szCs w:val="24"/>
              </w:rPr>
              <w:t>sadrže dokumentaciju, kao u nastavku</w:t>
            </w:r>
            <w:r>
              <w:rPr>
                <w:sz w:val="24"/>
                <w:szCs w:val="24"/>
              </w:rPr>
              <w:t>:</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2.1.  Sporazum     između     davaoca   i</w:t>
            </w:r>
          </w:p>
          <w:p>
            <w:pPr>
              <w:pStyle w:val="Normal"/>
              <w:widowControl w:val="false"/>
              <w:spacing w:before="0" w:after="0"/>
              <w:rPr>
                <w:sz w:val="24"/>
                <w:szCs w:val="24"/>
              </w:rPr>
            </w:pPr>
            <w:r>
              <w:rPr>
                <w:sz w:val="24"/>
                <w:szCs w:val="24"/>
              </w:rPr>
              <w:t xml:space="preserve">      </w:t>
            </w:r>
            <w:r>
              <w:rPr>
                <w:sz w:val="24"/>
                <w:szCs w:val="24"/>
              </w:rPr>
              <w:t xml:space="preserve">primaoca   sponzora    kao  u    članu  4 </w:t>
            </w:r>
          </w:p>
          <w:p>
            <w:pPr>
              <w:pStyle w:val="Normal"/>
              <w:widowControl w:val="false"/>
              <w:spacing w:before="0" w:after="0"/>
              <w:rPr>
                <w:sz w:val="24"/>
                <w:szCs w:val="24"/>
              </w:rPr>
            </w:pPr>
            <w:r>
              <w:rPr>
                <w:sz w:val="24"/>
                <w:szCs w:val="24"/>
              </w:rPr>
              <w:t xml:space="preserve">      </w:t>
            </w:r>
            <w:r>
              <w:rPr>
                <w:sz w:val="24"/>
                <w:szCs w:val="24"/>
              </w:rPr>
              <w:t>(stavu 2)   Zakona  za  Sponzoriziranje,</w:t>
            </w:r>
          </w:p>
          <w:p>
            <w:pPr>
              <w:pStyle w:val="Normal"/>
              <w:widowControl w:val="false"/>
              <w:spacing w:before="0" w:after="0"/>
              <w:rPr>
                <w:sz w:val="24"/>
                <w:szCs w:val="24"/>
              </w:rPr>
            </w:pPr>
            <w:r>
              <w:rPr>
                <w:sz w:val="24"/>
                <w:szCs w:val="24"/>
              </w:rPr>
              <w:t xml:space="preserve">      </w:t>
            </w:r>
            <w:r>
              <w:rPr>
                <w:sz w:val="24"/>
                <w:szCs w:val="24"/>
              </w:rPr>
              <w:t>koji  treba da sadrži obaveze sponzora,</w:t>
            </w:r>
          </w:p>
          <w:p>
            <w:pPr>
              <w:pStyle w:val="Normal"/>
              <w:widowControl w:val="false"/>
              <w:spacing w:before="0" w:after="0"/>
              <w:rPr>
                <w:sz w:val="24"/>
                <w:szCs w:val="24"/>
              </w:rPr>
            </w:pPr>
            <w:r>
              <w:rPr>
                <w:sz w:val="24"/>
                <w:szCs w:val="24"/>
              </w:rPr>
              <w:t xml:space="preserve">      </w:t>
            </w:r>
            <w:r>
              <w:rPr>
                <w:sz w:val="24"/>
                <w:szCs w:val="24"/>
              </w:rPr>
              <w:t>kompenzaciju,                  ekskluzivitet,</w:t>
            </w:r>
          </w:p>
          <w:p>
            <w:pPr>
              <w:pStyle w:val="Normal"/>
              <w:widowControl w:val="false"/>
              <w:spacing w:before="0" w:after="0"/>
              <w:rPr>
                <w:sz w:val="24"/>
                <w:szCs w:val="24"/>
              </w:rPr>
            </w:pPr>
            <w:r>
              <w:rPr>
                <w:sz w:val="24"/>
                <w:szCs w:val="24"/>
              </w:rPr>
              <w:t xml:space="preserve">      </w:t>
            </w:r>
            <w:r>
              <w:rPr>
                <w:sz w:val="24"/>
                <w:szCs w:val="24"/>
              </w:rPr>
              <w:t>poverenje,        raskid,          isključenje</w:t>
            </w:r>
          </w:p>
          <w:p>
            <w:pPr>
              <w:pStyle w:val="Normal"/>
              <w:widowControl w:val="false"/>
              <w:spacing w:before="0" w:after="0"/>
              <w:rPr>
                <w:sz w:val="24"/>
                <w:szCs w:val="24"/>
              </w:rPr>
            </w:pPr>
            <w:r>
              <w:rPr>
                <w:sz w:val="24"/>
                <w:szCs w:val="24"/>
              </w:rPr>
              <w:t xml:space="preserve">      </w:t>
            </w:r>
            <w:r>
              <w:rPr>
                <w:sz w:val="24"/>
                <w:szCs w:val="24"/>
              </w:rPr>
              <w:t>odgovornosti,      ugovaračku      kaznu,</w:t>
            </w:r>
          </w:p>
          <w:p>
            <w:pPr>
              <w:pStyle w:val="Normal"/>
              <w:widowControl w:val="false"/>
              <w:spacing w:before="0" w:after="0"/>
              <w:rPr>
                <w:sz w:val="24"/>
                <w:szCs w:val="24"/>
              </w:rPr>
            </w:pPr>
            <w:r>
              <w:rPr>
                <w:sz w:val="24"/>
                <w:szCs w:val="24"/>
              </w:rPr>
              <w:t xml:space="preserve">      </w:t>
            </w:r>
            <w:r>
              <w:rPr>
                <w:sz w:val="24"/>
                <w:szCs w:val="24"/>
              </w:rPr>
              <w:t>ulazak   na   snazi,  vremensko trajanje,</w:t>
            </w:r>
          </w:p>
          <w:p>
            <w:pPr>
              <w:pStyle w:val="Normal"/>
              <w:widowControl w:val="false"/>
              <w:spacing w:before="0" w:after="0"/>
              <w:ind w:right="-180" w:hanging="0"/>
              <w:rPr>
                <w:sz w:val="24"/>
                <w:szCs w:val="24"/>
              </w:rPr>
            </w:pPr>
            <w:r>
              <w:rPr>
                <w:sz w:val="24"/>
                <w:szCs w:val="24"/>
              </w:rPr>
              <w:t xml:space="preserve">      </w:t>
            </w:r>
            <w:r>
              <w:rPr>
                <w:sz w:val="24"/>
                <w:szCs w:val="24"/>
              </w:rPr>
              <w:t>sprovodljive zakone i kompetentan sud;</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2.2.  Sporazum    između     davaoca    i</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primaoca   sponzora  treba  da   poštuje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ugovaračka  prava  prema zakonima na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snazi Republike Kosova;</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ind w:left="1080" w:hanging="0"/>
              <w:rPr>
                <w:color w:val="000000"/>
                <w:sz w:val="24"/>
                <w:szCs w:val="24"/>
              </w:rPr>
            </w:pPr>
            <w:r>
              <w:rPr>
                <w:color w:val="000000"/>
                <w:sz w:val="24"/>
                <w:szCs w:val="24"/>
              </w:rPr>
              <w:t xml:space="preserve"> </w:t>
            </w:r>
          </w:p>
          <w:p>
            <w:pPr>
              <w:pStyle w:val="Normal"/>
              <w:widowControl w:val="false"/>
              <w:spacing w:before="0" w:after="0"/>
              <w:rPr>
                <w:sz w:val="24"/>
                <w:szCs w:val="24"/>
              </w:rPr>
            </w:pPr>
            <w:r>
              <w:rPr>
                <w:sz w:val="24"/>
                <w:szCs w:val="24"/>
              </w:rPr>
              <w:t xml:space="preserve">      </w:t>
            </w:r>
            <w:r>
              <w:rPr>
                <w:sz w:val="24"/>
                <w:szCs w:val="24"/>
              </w:rPr>
              <w:t>2.3.  Dotično   odobrenje   od   dotičnih</w:t>
            </w:r>
          </w:p>
          <w:p>
            <w:pPr>
              <w:pStyle w:val="Normal"/>
              <w:widowControl w:val="false"/>
              <w:spacing w:before="0" w:after="0"/>
              <w:rPr>
                <w:sz w:val="24"/>
                <w:szCs w:val="24"/>
              </w:rPr>
            </w:pPr>
            <w:r>
              <w:rPr>
                <w:sz w:val="24"/>
                <w:szCs w:val="24"/>
              </w:rPr>
              <w:t xml:space="preserve">      </w:t>
            </w:r>
            <w:r>
              <w:rPr>
                <w:sz w:val="24"/>
                <w:szCs w:val="24"/>
              </w:rPr>
              <w:t>organizacija,   prema  opisu  u  stavu  1</w:t>
            </w:r>
          </w:p>
          <w:p>
            <w:pPr>
              <w:pStyle w:val="Normal"/>
              <w:widowControl w:val="false"/>
              <w:spacing w:before="0" w:after="0"/>
              <w:rPr>
                <w:sz w:val="24"/>
                <w:szCs w:val="24"/>
              </w:rPr>
            </w:pPr>
            <w:r>
              <w:rPr>
                <w:sz w:val="24"/>
                <w:szCs w:val="24"/>
              </w:rPr>
              <w:t xml:space="preserve">      </w:t>
            </w:r>
            <w:r>
              <w:rPr>
                <w:sz w:val="24"/>
                <w:szCs w:val="24"/>
              </w:rPr>
              <w:t>ovog člana;</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2.4.  Opis   predmeta  sa  realizovanjem</w:t>
            </w:r>
          </w:p>
          <w:p>
            <w:pPr>
              <w:pStyle w:val="Normal"/>
              <w:widowControl w:val="false"/>
              <w:spacing w:before="0" w:after="0"/>
              <w:rPr>
                <w:sz w:val="24"/>
                <w:szCs w:val="24"/>
              </w:rPr>
            </w:pPr>
            <w:r>
              <w:rPr>
                <w:sz w:val="24"/>
                <w:szCs w:val="24"/>
              </w:rPr>
              <w:t xml:space="preserve">      </w:t>
            </w:r>
            <w:r>
              <w:rPr>
                <w:sz w:val="24"/>
                <w:szCs w:val="24"/>
              </w:rPr>
              <w:t>cilja       za       sponzoriziranje,      koji</w:t>
            </w:r>
          </w:p>
          <w:p>
            <w:pPr>
              <w:pStyle w:val="Normal"/>
              <w:widowControl w:val="false"/>
              <w:spacing w:before="0" w:after="0"/>
              <w:rPr>
                <w:sz w:val="24"/>
                <w:szCs w:val="24"/>
              </w:rPr>
            </w:pPr>
            <w:r>
              <w:rPr>
                <w:sz w:val="24"/>
                <w:szCs w:val="24"/>
              </w:rPr>
              <w:t xml:space="preserve">      </w:t>
            </w:r>
            <w:r>
              <w:rPr>
                <w:sz w:val="24"/>
                <w:szCs w:val="24"/>
              </w:rPr>
              <w:t>omogućuje  njihovo identifikovanje  sa</w:t>
            </w:r>
          </w:p>
          <w:p>
            <w:pPr>
              <w:pStyle w:val="Normal"/>
              <w:widowControl w:val="false"/>
              <w:spacing w:before="0" w:after="0"/>
              <w:rPr>
                <w:sz w:val="24"/>
                <w:szCs w:val="24"/>
              </w:rPr>
            </w:pPr>
            <w:r>
              <w:rPr>
                <w:sz w:val="24"/>
                <w:szCs w:val="24"/>
              </w:rPr>
              <w:t xml:space="preserve">      </w:t>
            </w:r>
            <w:r>
              <w:rPr>
                <w:sz w:val="24"/>
                <w:szCs w:val="24"/>
              </w:rPr>
              <w:t>tačnim podacima o količini, vrednosti i</w:t>
            </w:r>
          </w:p>
          <w:p>
            <w:pPr>
              <w:pStyle w:val="Normal"/>
              <w:widowControl w:val="false"/>
              <w:spacing w:before="0" w:after="0"/>
              <w:rPr>
                <w:sz w:val="24"/>
                <w:szCs w:val="24"/>
              </w:rPr>
            </w:pPr>
            <w:r>
              <w:rPr>
                <w:sz w:val="24"/>
                <w:szCs w:val="24"/>
              </w:rPr>
              <w:t xml:space="preserve">      </w:t>
            </w:r>
            <w:r>
              <w:rPr>
                <w:sz w:val="24"/>
                <w:szCs w:val="24"/>
              </w:rPr>
              <w:t>ostalim njegovim osobinama;</w:t>
            </w:r>
          </w:p>
          <w:p>
            <w:pPr>
              <w:pStyle w:val="Normal"/>
              <w:widowControl w:val="false"/>
              <w:spacing w:before="0" w:after="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2.5.  Lični      podaci    za     davaoca   i</w:t>
            </w:r>
          </w:p>
          <w:p>
            <w:pPr>
              <w:pStyle w:val="Normal"/>
              <w:widowControl w:val="false"/>
              <w:spacing w:before="0" w:after="0"/>
              <w:rPr>
                <w:sz w:val="24"/>
                <w:szCs w:val="24"/>
              </w:rPr>
            </w:pPr>
            <w:r>
              <w:rPr>
                <w:sz w:val="24"/>
                <w:szCs w:val="24"/>
              </w:rPr>
              <w:t xml:space="preserve">      </w:t>
            </w:r>
            <w:r>
              <w:rPr>
                <w:sz w:val="24"/>
                <w:szCs w:val="24"/>
              </w:rPr>
              <w:t>korisnika   sponzoriranja  kao   i ostalu,</w:t>
            </w:r>
          </w:p>
          <w:p>
            <w:pPr>
              <w:pStyle w:val="Normal"/>
              <w:widowControl w:val="false"/>
              <w:spacing w:before="0" w:after="0"/>
              <w:rPr>
                <w:color w:val="000000"/>
                <w:sz w:val="24"/>
                <w:szCs w:val="24"/>
              </w:rPr>
            </w:pPr>
            <w:r>
              <w:rPr>
                <w:sz w:val="24"/>
                <w:szCs w:val="24"/>
              </w:rPr>
              <w:t xml:space="preserve">      </w:t>
            </w:r>
            <w:r>
              <w:rPr>
                <w:sz w:val="24"/>
                <w:szCs w:val="24"/>
              </w:rPr>
              <w:t>propratnu   dokumentaciju</w:t>
            </w:r>
            <w:r>
              <w:rPr>
                <w:color w:val="000000"/>
                <w:sz w:val="24"/>
                <w:szCs w:val="24"/>
              </w:rPr>
              <w:t>,    koja      se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predstavlja   preko  aplikacije  i  koja je</w:t>
            </w:r>
          </w:p>
          <w:p>
            <w:pPr>
              <w:pStyle w:val="Normal"/>
              <w:widowControl w:val="false"/>
              <w:spacing w:before="0" w:after="0"/>
              <w:rPr>
                <w:sz w:val="24"/>
                <w:szCs w:val="24"/>
              </w:rPr>
            </w:pPr>
            <w:r>
              <w:rPr>
                <w:color w:val="000000"/>
                <w:sz w:val="24"/>
                <w:szCs w:val="24"/>
              </w:rPr>
              <w:t xml:space="preserve">      </w:t>
            </w:r>
            <w:r>
              <w:rPr>
                <w:color w:val="000000"/>
                <w:sz w:val="24"/>
                <w:szCs w:val="24"/>
              </w:rPr>
              <w:t>dodatak ovog pravilnika</w:t>
            </w:r>
            <w:r>
              <w:rPr>
                <w:sz w:val="24"/>
                <w:szCs w:val="24"/>
              </w:rPr>
              <w:t>;</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2.6.  </w:t>
            </w:r>
            <w:r>
              <w:rPr>
                <w:color w:val="000000"/>
                <w:sz w:val="24"/>
                <w:szCs w:val="24"/>
              </w:rPr>
              <w:t>U         slučaju      kada      dotična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organizacije   ne     prosleđuje    zahtev</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određene   stranke  u  MKOS unutar 15</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dana,   zainteresovanoj      stranki      se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dozvoljava  da zahtev za sponzoriranje,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prethodno    protokolirani    u   dotičnoj</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organizaciji, direktno pošalje u MKOS;</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ind w:left="1080" w:hanging="0"/>
              <w:rPr>
                <w:color w:val="000000"/>
                <w:sz w:val="24"/>
                <w:szCs w:val="24"/>
              </w:rPr>
            </w:pPr>
            <w:r>
              <w:rPr>
                <w:color w:val="000000"/>
                <w:sz w:val="24"/>
                <w:szCs w:val="24"/>
              </w:rPr>
              <w:t xml:space="preserve"> </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2.7.  Zahtevi    stranaka  treba    da    se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odnesu   u   kancelariju   za    protokoll</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MKOS-a,  koja    se   obavezuje  da   ih</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 xml:space="preserve">nakon        njihovog       protokolisanja, </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prosledi   dotičnoj   komisiji,   odnosno</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kod  predsedavajućeg  komisije,  prema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 xml:space="preserve">ovom pravilniku. </w:t>
            </w:r>
          </w:p>
          <w:p>
            <w:pPr>
              <w:pStyle w:val="Normal"/>
              <w:widowControl w:val="false"/>
              <w:spacing w:before="0" w:after="0"/>
              <w:jc w:val="left"/>
              <w:rPr>
                <w:color w:val="000000"/>
                <w:sz w:val="24"/>
                <w:szCs w:val="24"/>
              </w:rPr>
            </w:pPr>
            <w:r>
              <w:rPr>
                <w:color w:val="000000"/>
                <w:sz w:val="24"/>
                <w:szCs w:val="24"/>
              </w:rPr>
            </w:r>
          </w:p>
          <w:p>
            <w:pPr>
              <w:pStyle w:val="Normal"/>
              <w:widowControl w:val="false"/>
              <w:spacing w:before="0" w:after="0"/>
              <w:jc w:val="left"/>
              <w:rPr>
                <w:color w:val="000000"/>
                <w:sz w:val="24"/>
                <w:szCs w:val="24"/>
              </w:rPr>
            </w:pPr>
            <w:r>
              <w:rPr>
                <w:color w:val="000000"/>
                <w:sz w:val="24"/>
                <w:szCs w:val="24"/>
              </w:rPr>
            </w:r>
          </w:p>
          <w:p>
            <w:pPr>
              <w:pStyle w:val="Normal"/>
              <w:widowControl w:val="false"/>
              <w:spacing w:before="0" w:after="0"/>
              <w:jc w:val="center"/>
              <w:rPr>
                <w:b/>
                <w:b/>
                <w:color w:val="000000"/>
                <w:sz w:val="24"/>
                <w:szCs w:val="24"/>
              </w:rPr>
            </w:pPr>
            <w:r>
              <w:rPr>
                <w:b/>
                <w:sz w:val="24"/>
                <w:szCs w:val="24"/>
              </w:rPr>
              <w:t>Član</w:t>
            </w:r>
            <w:r>
              <w:rPr>
                <w:b/>
                <w:color w:val="000000"/>
                <w:sz w:val="24"/>
                <w:szCs w:val="24"/>
              </w:rPr>
              <w:t xml:space="preserve"> 8</w:t>
            </w:r>
          </w:p>
          <w:p>
            <w:pPr>
              <w:pStyle w:val="Normal"/>
              <w:widowControl w:val="false"/>
              <w:spacing w:before="0" w:after="0"/>
              <w:jc w:val="center"/>
              <w:rPr>
                <w:b/>
                <w:b/>
                <w:color w:val="000000"/>
                <w:sz w:val="24"/>
                <w:szCs w:val="24"/>
              </w:rPr>
            </w:pPr>
            <w:r>
              <w:rPr>
                <w:b/>
                <w:color w:val="000000"/>
                <w:sz w:val="24"/>
                <w:szCs w:val="24"/>
              </w:rPr>
              <w:t xml:space="preserve">Komisija za razmatranje zahteva </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sz w:val="24"/>
                <w:szCs w:val="24"/>
              </w:rPr>
              <w:t>1.  Za   razmatranje   zahteva,  Ministarstvo</w:t>
            </w:r>
          </w:p>
          <w:p>
            <w:pPr>
              <w:pStyle w:val="Normal"/>
              <w:widowControl w:val="false"/>
              <w:spacing w:before="0" w:after="0"/>
              <w:rPr>
                <w:sz w:val="24"/>
                <w:szCs w:val="24"/>
              </w:rPr>
            </w:pPr>
            <w:r>
              <w:rPr>
                <w:sz w:val="24"/>
                <w:szCs w:val="24"/>
              </w:rPr>
              <w:t>Kulture, Omladine i Sporta formira jednu stalnu Komisiju za Procenjivanje od pet (5) članova koja će se sastajati dva puta mesečno, ba di razmatrala, procenila i definitivno verifikovala zahteve za verifikovanje sponzoriranja za javni interes:</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  Komisiju       imenuje       Ministar</w:t>
            </w:r>
          </w:p>
          <w:p>
            <w:pPr>
              <w:pStyle w:val="Normal"/>
              <w:widowControl w:val="false"/>
              <w:spacing w:before="0" w:after="0"/>
              <w:rPr>
                <w:sz w:val="24"/>
                <w:szCs w:val="24"/>
              </w:rPr>
            </w:pPr>
            <w:r>
              <w:rPr>
                <w:sz w:val="24"/>
                <w:szCs w:val="24"/>
              </w:rPr>
              <w:t xml:space="preserve">      </w:t>
            </w:r>
            <w:r>
              <w:rPr>
                <w:sz w:val="24"/>
                <w:szCs w:val="24"/>
              </w:rPr>
              <w:t>Kulture,  Omladine  i  Sporta sa dvo (2)</w:t>
            </w:r>
          </w:p>
          <w:p>
            <w:pPr>
              <w:pStyle w:val="Normal"/>
              <w:widowControl w:val="false"/>
              <w:spacing w:before="0" w:after="0"/>
              <w:rPr>
                <w:sz w:val="24"/>
                <w:szCs w:val="24"/>
              </w:rPr>
            </w:pPr>
            <w:r>
              <w:rPr>
                <w:sz w:val="24"/>
                <w:szCs w:val="24"/>
              </w:rPr>
              <w:t xml:space="preserve">      </w:t>
            </w:r>
            <w:r>
              <w:rPr>
                <w:sz w:val="24"/>
                <w:szCs w:val="24"/>
              </w:rPr>
              <w:t>godišnjim  mandatom, sa   mogućnošću</w:t>
            </w:r>
          </w:p>
          <w:p>
            <w:pPr>
              <w:pStyle w:val="Normal"/>
              <w:widowControl w:val="false"/>
              <w:spacing w:before="0" w:after="0"/>
              <w:rPr>
                <w:sz w:val="24"/>
                <w:szCs w:val="24"/>
              </w:rPr>
            </w:pPr>
            <w:r>
              <w:rPr>
                <w:sz w:val="24"/>
                <w:szCs w:val="24"/>
              </w:rPr>
              <w:t xml:space="preserve">      </w:t>
            </w:r>
            <w:r>
              <w:rPr>
                <w:sz w:val="24"/>
                <w:szCs w:val="24"/>
              </w:rPr>
              <w:t>ponovnog biranja;</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Komisije  će,  u  svojoj  delatnosti,</w:t>
            </w:r>
          </w:p>
          <w:p>
            <w:pPr>
              <w:pStyle w:val="Normal"/>
              <w:widowControl w:val="false"/>
              <w:spacing w:before="0" w:after="0"/>
              <w:rPr>
                <w:sz w:val="24"/>
                <w:szCs w:val="24"/>
              </w:rPr>
            </w:pPr>
            <w:r>
              <w:rPr>
                <w:sz w:val="24"/>
                <w:szCs w:val="24"/>
              </w:rPr>
              <w:t xml:space="preserve">      </w:t>
            </w:r>
            <w:r>
              <w:rPr>
                <w:sz w:val="24"/>
                <w:szCs w:val="24"/>
              </w:rPr>
              <w:t>imati   sve   odgovornosti  da  razmotre</w:t>
            </w:r>
          </w:p>
          <w:p>
            <w:pPr>
              <w:pStyle w:val="Normal"/>
              <w:widowControl w:val="false"/>
              <w:spacing w:before="0" w:after="0"/>
              <w:rPr>
                <w:sz w:val="24"/>
                <w:szCs w:val="24"/>
              </w:rPr>
            </w:pPr>
            <w:r>
              <w:rPr>
                <w:sz w:val="24"/>
                <w:szCs w:val="24"/>
              </w:rPr>
              <w:t xml:space="preserve">      </w:t>
            </w:r>
            <w:r>
              <w:rPr>
                <w:sz w:val="24"/>
                <w:szCs w:val="24"/>
              </w:rPr>
              <w:t>istinitost    službenih   dokumenata,   da</w:t>
            </w:r>
          </w:p>
          <w:p>
            <w:pPr>
              <w:pStyle w:val="Normal"/>
              <w:widowControl w:val="false"/>
              <w:spacing w:before="0" w:after="0"/>
              <w:rPr>
                <w:sz w:val="24"/>
                <w:szCs w:val="24"/>
              </w:rPr>
            </w:pPr>
            <w:r>
              <w:rPr>
                <w:sz w:val="24"/>
                <w:szCs w:val="24"/>
              </w:rPr>
              <w:t xml:space="preserve">      </w:t>
            </w:r>
            <w:r>
              <w:rPr>
                <w:sz w:val="24"/>
                <w:szCs w:val="24"/>
              </w:rPr>
              <w:t>obezbedi  potpuno sprovođenje Zakona</w:t>
            </w:r>
          </w:p>
          <w:p>
            <w:pPr>
              <w:pStyle w:val="Normal"/>
              <w:widowControl w:val="false"/>
              <w:spacing w:before="0" w:after="0"/>
              <w:rPr>
                <w:sz w:val="24"/>
                <w:szCs w:val="24"/>
              </w:rPr>
            </w:pPr>
            <w:r>
              <w:rPr>
                <w:sz w:val="24"/>
                <w:szCs w:val="24"/>
              </w:rPr>
              <w:t xml:space="preserve">      </w:t>
            </w:r>
            <w:r>
              <w:rPr>
                <w:sz w:val="24"/>
                <w:szCs w:val="24"/>
              </w:rPr>
              <w:t>i  opštih normativnih akata na snazi, da</w:t>
            </w:r>
          </w:p>
          <w:p>
            <w:pPr>
              <w:pStyle w:val="Normal"/>
              <w:widowControl w:val="false"/>
              <w:spacing w:before="0" w:after="0"/>
              <w:rPr>
                <w:sz w:val="24"/>
                <w:szCs w:val="24"/>
              </w:rPr>
            </w:pPr>
            <w:r>
              <w:rPr>
                <w:sz w:val="24"/>
                <w:szCs w:val="24"/>
              </w:rPr>
              <w:t xml:space="preserve">      </w:t>
            </w:r>
            <w:r>
              <w:rPr>
                <w:sz w:val="24"/>
                <w:szCs w:val="24"/>
              </w:rPr>
              <w:t>jasno  i  na  osnovu  kritrijuma, proceni</w:t>
            </w:r>
          </w:p>
          <w:p>
            <w:pPr>
              <w:pStyle w:val="Normal"/>
              <w:widowControl w:val="false"/>
              <w:spacing w:before="0" w:after="0"/>
              <w:rPr>
                <w:sz w:val="24"/>
                <w:szCs w:val="24"/>
              </w:rPr>
            </w:pPr>
            <w:r>
              <w:rPr>
                <w:sz w:val="24"/>
                <w:szCs w:val="24"/>
              </w:rPr>
              <w:t xml:space="preserve">      </w:t>
            </w:r>
            <w:r>
              <w:rPr>
                <w:sz w:val="24"/>
                <w:szCs w:val="24"/>
              </w:rPr>
              <w:t>postojanje   ili   ne   postojanje   javnog</w:t>
            </w:r>
          </w:p>
          <w:p>
            <w:pPr>
              <w:pStyle w:val="Normal"/>
              <w:widowControl w:val="false"/>
              <w:spacing w:before="0" w:after="0"/>
              <w:rPr>
                <w:sz w:val="24"/>
                <w:szCs w:val="24"/>
              </w:rPr>
            </w:pPr>
            <w:r>
              <w:rPr>
                <w:sz w:val="24"/>
                <w:szCs w:val="24"/>
              </w:rPr>
              <w:t xml:space="preserve">      </w:t>
            </w:r>
            <w:r>
              <w:rPr>
                <w:sz w:val="24"/>
                <w:szCs w:val="24"/>
              </w:rPr>
              <w:t>interesa           za     svaki      zahtev   za</w:t>
            </w:r>
          </w:p>
          <w:p>
            <w:pPr>
              <w:pStyle w:val="Normal"/>
              <w:widowControl w:val="false"/>
              <w:spacing w:before="0" w:after="0"/>
              <w:rPr>
                <w:sz w:val="24"/>
                <w:szCs w:val="24"/>
              </w:rPr>
            </w:pPr>
            <w:r>
              <w:rPr>
                <w:sz w:val="24"/>
                <w:szCs w:val="24"/>
              </w:rPr>
              <w:t xml:space="preserve">      </w:t>
            </w:r>
            <w:r>
              <w:rPr>
                <w:sz w:val="24"/>
                <w:szCs w:val="24"/>
              </w:rPr>
              <w:t>sponzoriranje;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1.3.  Komisija,          u         određenom</w:t>
            </w:r>
          </w:p>
          <w:p>
            <w:pPr>
              <w:pStyle w:val="Normal"/>
              <w:widowControl w:val="false"/>
              <w:spacing w:before="0" w:after="0"/>
              <w:rPr>
                <w:sz w:val="24"/>
                <w:szCs w:val="24"/>
              </w:rPr>
            </w:pPr>
            <w:r>
              <w:rPr>
                <w:sz w:val="24"/>
                <w:szCs w:val="24"/>
              </w:rPr>
              <w:t xml:space="preserve">      </w:t>
            </w:r>
            <w:r>
              <w:rPr>
                <w:sz w:val="24"/>
                <w:szCs w:val="24"/>
              </w:rPr>
              <w:t>vremenskom   roku,  može   da zahteva</w:t>
            </w:r>
          </w:p>
          <w:p>
            <w:pPr>
              <w:pStyle w:val="Normal"/>
              <w:widowControl w:val="false"/>
              <w:spacing w:before="0" w:after="0"/>
              <w:rPr>
                <w:sz w:val="24"/>
                <w:szCs w:val="24"/>
              </w:rPr>
            </w:pPr>
            <w:r>
              <w:rPr>
                <w:sz w:val="24"/>
                <w:szCs w:val="24"/>
              </w:rPr>
              <w:t xml:space="preserve">      </w:t>
            </w:r>
            <w:r>
              <w:rPr>
                <w:sz w:val="24"/>
                <w:szCs w:val="24"/>
              </w:rPr>
              <w:t>objašnjenja   za   svaki      predstavljeni</w:t>
            </w:r>
          </w:p>
          <w:p>
            <w:pPr>
              <w:pStyle w:val="Normal"/>
              <w:widowControl w:val="false"/>
              <w:spacing w:before="0" w:after="0"/>
              <w:rPr>
                <w:sz w:val="24"/>
                <w:szCs w:val="24"/>
              </w:rPr>
            </w:pPr>
            <w:r>
              <w:rPr>
                <w:sz w:val="24"/>
                <w:szCs w:val="24"/>
              </w:rPr>
              <w:t xml:space="preserve">      </w:t>
            </w:r>
            <w:r>
              <w:rPr>
                <w:sz w:val="24"/>
                <w:szCs w:val="24"/>
              </w:rPr>
              <w:t>zahtev, na osnovu svojih kompetencija,</w:t>
            </w:r>
          </w:p>
          <w:p>
            <w:pPr>
              <w:pStyle w:val="Normal"/>
              <w:widowControl w:val="false"/>
              <w:spacing w:before="0" w:after="0"/>
              <w:rPr>
                <w:sz w:val="24"/>
                <w:szCs w:val="24"/>
              </w:rPr>
            </w:pPr>
            <w:r>
              <w:rPr>
                <w:sz w:val="24"/>
                <w:szCs w:val="24"/>
              </w:rPr>
              <w:t xml:space="preserve">      </w:t>
            </w:r>
            <w:r>
              <w:rPr>
                <w:sz w:val="24"/>
                <w:szCs w:val="24"/>
              </w:rPr>
              <w:t>od dotičnih organa za nadziranje;</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  U svom sastavu komisija treba da</w:t>
            </w:r>
          </w:p>
          <w:p>
            <w:pPr>
              <w:pStyle w:val="Normal"/>
              <w:widowControl w:val="false"/>
              <w:spacing w:before="0" w:after="0"/>
              <w:rPr>
                <w:sz w:val="24"/>
                <w:szCs w:val="24"/>
              </w:rPr>
            </w:pPr>
            <w:r>
              <w:rPr>
                <w:sz w:val="24"/>
                <w:szCs w:val="24"/>
              </w:rPr>
              <w:t xml:space="preserve">      </w:t>
            </w:r>
            <w:r>
              <w:rPr>
                <w:sz w:val="24"/>
                <w:szCs w:val="24"/>
              </w:rPr>
              <w:t>ima     profesionalne      zvaničnike   iz</w:t>
            </w:r>
          </w:p>
          <w:p>
            <w:pPr>
              <w:pStyle w:val="Normal"/>
              <w:widowControl w:val="false"/>
              <w:spacing w:before="0" w:after="0"/>
              <w:rPr>
                <w:sz w:val="24"/>
                <w:szCs w:val="24"/>
              </w:rPr>
            </w:pPr>
            <w:r>
              <w:rPr>
                <w:sz w:val="24"/>
                <w:szCs w:val="24"/>
              </w:rPr>
              <w:t xml:space="preserve">      </w:t>
            </w:r>
            <w:r>
              <w:rPr>
                <w:sz w:val="24"/>
                <w:szCs w:val="24"/>
              </w:rPr>
              <w:t>departmana, kao u nastavku:</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1.4.1.  Predstavnika  iz  departmana</w:t>
            </w:r>
          </w:p>
          <w:p>
            <w:pPr>
              <w:pStyle w:val="Normal"/>
              <w:widowControl w:val="false"/>
              <w:spacing w:before="0" w:after="0"/>
              <w:rPr>
                <w:sz w:val="24"/>
                <w:szCs w:val="24"/>
              </w:rPr>
            </w:pPr>
            <w:r>
              <w:rPr>
                <w:sz w:val="24"/>
                <w:szCs w:val="24"/>
              </w:rPr>
              <w:t xml:space="preserve">             </w:t>
            </w:r>
            <w:r>
              <w:rPr>
                <w:sz w:val="24"/>
                <w:szCs w:val="24"/>
              </w:rPr>
              <w:t>kulture;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1.4.2.  Predstavnika  iz  departmana</w:t>
            </w:r>
          </w:p>
          <w:p>
            <w:pPr>
              <w:pStyle w:val="Normal"/>
              <w:widowControl w:val="false"/>
              <w:spacing w:before="0" w:after="0"/>
              <w:rPr>
                <w:sz w:val="24"/>
                <w:szCs w:val="24"/>
              </w:rPr>
            </w:pPr>
            <w:r>
              <w:rPr>
                <w:sz w:val="24"/>
                <w:szCs w:val="24"/>
              </w:rPr>
              <w:t xml:space="preserve">            </w:t>
            </w:r>
            <w:r>
              <w:rPr>
                <w:sz w:val="24"/>
                <w:szCs w:val="24"/>
              </w:rPr>
              <w:t>omladine;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1.4.3.  Predstavnika  iz  departmana</w:t>
            </w:r>
          </w:p>
          <w:p>
            <w:pPr>
              <w:pStyle w:val="Normal"/>
              <w:widowControl w:val="false"/>
              <w:spacing w:before="0" w:after="0"/>
              <w:rPr>
                <w:sz w:val="24"/>
                <w:szCs w:val="24"/>
              </w:rPr>
            </w:pPr>
            <w:r>
              <w:rPr>
                <w:sz w:val="24"/>
                <w:szCs w:val="24"/>
              </w:rPr>
              <w:t xml:space="preserve">            </w:t>
            </w:r>
            <w:r>
              <w:rPr>
                <w:sz w:val="24"/>
                <w:szCs w:val="24"/>
              </w:rPr>
              <w:t>sporta;</w:t>
            </w:r>
          </w:p>
          <w:p>
            <w:pPr>
              <w:pStyle w:val="Normal"/>
              <w:widowControl w:val="false"/>
              <w:spacing w:before="0" w:after="0"/>
              <w:rPr>
                <w:sz w:val="24"/>
                <w:szCs w:val="24"/>
              </w:rPr>
            </w:pPr>
            <w:r>
              <w:rPr>
                <w:sz w:val="24"/>
                <w:szCs w:val="24"/>
              </w:rPr>
              <w:t xml:space="preserve">   </w:t>
            </w:r>
          </w:p>
          <w:p>
            <w:pPr>
              <w:pStyle w:val="Normal"/>
              <w:widowControl w:val="false"/>
              <w:spacing w:before="0" w:after="0"/>
              <w:rPr>
                <w:sz w:val="24"/>
                <w:szCs w:val="24"/>
              </w:rPr>
            </w:pPr>
            <w:r>
              <w:rPr>
                <w:sz w:val="24"/>
                <w:szCs w:val="24"/>
              </w:rPr>
              <w:t xml:space="preserve">            </w:t>
            </w:r>
            <w:r>
              <w:rPr>
                <w:sz w:val="24"/>
                <w:szCs w:val="24"/>
              </w:rPr>
              <w:t xml:space="preserve">1.4.4.  Predstavnika     iz    pravnog </w:t>
            </w:r>
          </w:p>
          <w:p>
            <w:pPr>
              <w:pStyle w:val="Normal"/>
              <w:widowControl w:val="false"/>
              <w:spacing w:before="0" w:after="0"/>
              <w:rPr>
                <w:sz w:val="24"/>
                <w:szCs w:val="24"/>
              </w:rPr>
            </w:pPr>
            <w:r>
              <w:rPr>
                <w:sz w:val="24"/>
                <w:szCs w:val="24"/>
              </w:rPr>
              <w:t xml:space="preserve">            </w:t>
            </w:r>
            <w:r>
              <w:rPr>
                <w:sz w:val="24"/>
                <w:szCs w:val="24"/>
              </w:rPr>
              <w:t>departmana;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1.4.5.  Predstavnika   iz  divizije  za</w:t>
            </w:r>
          </w:p>
          <w:p>
            <w:pPr>
              <w:pStyle w:val="Normal"/>
              <w:widowControl w:val="false"/>
              <w:spacing w:before="0" w:after="0"/>
              <w:rPr>
                <w:sz w:val="24"/>
                <w:szCs w:val="24"/>
              </w:rPr>
            </w:pPr>
            <w:r>
              <w:rPr>
                <w:sz w:val="24"/>
                <w:szCs w:val="24"/>
              </w:rPr>
              <w:t xml:space="preserve">            </w:t>
            </w:r>
            <w:r>
              <w:rPr>
                <w:sz w:val="24"/>
                <w:szCs w:val="24"/>
              </w:rPr>
              <w:t>Finansije.</w:t>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      </w:t>
            </w:r>
            <w:r>
              <w:rPr>
                <w:sz w:val="24"/>
                <w:szCs w:val="24"/>
              </w:rPr>
              <w:t xml:space="preserve">1.5.  </w:t>
            </w:r>
            <w:r>
              <w:rPr>
                <w:color w:val="000000"/>
                <w:sz w:val="24"/>
                <w:szCs w:val="24"/>
              </w:rPr>
              <w:t>Redovni    članovi   komisije    su:</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Predstavnici   iz   pravnog departmana i</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Predstavnici  iz divizije za finansije, od</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kojih   se,  se   jedan   od   njih, bira   za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predsedavajućeg komisije;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 xml:space="preserve">1.6.  </w:t>
            </w:r>
            <w:r>
              <w:rPr>
                <w:color w:val="000000"/>
                <w:sz w:val="24"/>
                <w:szCs w:val="24"/>
              </w:rPr>
              <w:t>Članovi</w:t>
            </w:r>
            <w:r>
              <w:rPr>
                <w:sz w:val="24"/>
                <w:szCs w:val="24"/>
              </w:rPr>
              <w:t xml:space="preserve">       departmana    kulture,</w:t>
            </w:r>
          </w:p>
          <w:p>
            <w:pPr>
              <w:pStyle w:val="Normal"/>
              <w:widowControl w:val="false"/>
              <w:spacing w:before="0" w:after="0"/>
              <w:rPr>
                <w:sz w:val="24"/>
                <w:szCs w:val="24"/>
              </w:rPr>
            </w:pPr>
            <w:r>
              <w:rPr>
                <w:sz w:val="24"/>
                <w:szCs w:val="24"/>
              </w:rPr>
              <w:t xml:space="preserve">      </w:t>
            </w:r>
            <w:r>
              <w:rPr>
                <w:sz w:val="24"/>
                <w:szCs w:val="24"/>
              </w:rPr>
              <w:t>omladine   i   sporta      učestvuju     na</w:t>
            </w:r>
          </w:p>
          <w:p>
            <w:pPr>
              <w:pStyle w:val="Normal"/>
              <w:widowControl w:val="false"/>
              <w:spacing w:before="0" w:after="0"/>
              <w:rPr>
                <w:sz w:val="24"/>
                <w:szCs w:val="24"/>
              </w:rPr>
            </w:pPr>
            <w:r>
              <w:rPr>
                <w:sz w:val="24"/>
                <w:szCs w:val="24"/>
              </w:rPr>
              <w:t xml:space="preserve">      </w:t>
            </w:r>
            <w:r>
              <w:rPr>
                <w:sz w:val="24"/>
                <w:szCs w:val="24"/>
              </w:rPr>
              <w:t>sastancima       komisije      samo      za</w:t>
            </w:r>
          </w:p>
          <w:p>
            <w:pPr>
              <w:pStyle w:val="Normal"/>
              <w:widowControl w:val="false"/>
              <w:spacing w:before="0" w:after="0"/>
              <w:rPr>
                <w:sz w:val="24"/>
                <w:szCs w:val="24"/>
              </w:rPr>
            </w:pPr>
            <w:r>
              <w:rPr>
                <w:sz w:val="24"/>
                <w:szCs w:val="24"/>
              </w:rPr>
              <w:t xml:space="preserve">      </w:t>
            </w:r>
            <w:r>
              <w:rPr>
                <w:sz w:val="24"/>
                <w:szCs w:val="24"/>
              </w:rPr>
              <w:t>razmatranje    zahteva,      koji       su  u</w:t>
            </w:r>
          </w:p>
          <w:p>
            <w:pPr>
              <w:pStyle w:val="Normal"/>
              <w:widowControl w:val="false"/>
              <w:spacing w:before="0" w:after="0"/>
              <w:rPr>
                <w:sz w:val="24"/>
                <w:szCs w:val="24"/>
              </w:rPr>
            </w:pPr>
            <w:r>
              <w:rPr>
                <w:sz w:val="24"/>
                <w:szCs w:val="24"/>
              </w:rPr>
              <w:t xml:space="preserve">      </w:t>
            </w:r>
            <w:r>
              <w:rPr>
                <w:sz w:val="24"/>
                <w:szCs w:val="24"/>
              </w:rPr>
              <w:t>njihovom polju delatnosti;</w:t>
            </w:r>
          </w:p>
          <w:p>
            <w:pPr>
              <w:pStyle w:val="Normal"/>
              <w:widowControl w:val="false"/>
              <w:spacing w:before="0" w:after="0"/>
              <w:ind w:left="72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1.7.  Članovi           komisije      će    se</w:t>
            </w:r>
          </w:p>
          <w:p>
            <w:pPr>
              <w:pStyle w:val="Normal"/>
              <w:widowControl w:val="false"/>
              <w:spacing w:before="0" w:after="0"/>
              <w:rPr>
                <w:sz w:val="24"/>
                <w:szCs w:val="24"/>
              </w:rPr>
            </w:pPr>
            <w:r>
              <w:rPr>
                <w:sz w:val="24"/>
                <w:szCs w:val="24"/>
              </w:rPr>
              <w:t xml:space="preserve">      </w:t>
            </w:r>
            <w:r>
              <w:rPr>
                <w:sz w:val="24"/>
                <w:szCs w:val="24"/>
              </w:rPr>
              <w:t>kompenzirati za njihov rad;</w:t>
            </w:r>
          </w:p>
          <w:p>
            <w:pPr>
              <w:pStyle w:val="Normal"/>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Način njihove kompenzacije će se</w:t>
            </w:r>
          </w:p>
          <w:p>
            <w:pPr>
              <w:pStyle w:val="Normal"/>
              <w:widowControl w:val="false"/>
              <w:spacing w:before="0" w:after="0"/>
              <w:rPr>
                <w:sz w:val="24"/>
                <w:szCs w:val="24"/>
              </w:rPr>
            </w:pPr>
            <w:r>
              <w:rPr>
                <w:sz w:val="24"/>
                <w:szCs w:val="24"/>
              </w:rPr>
              <w:t xml:space="preserve">      </w:t>
            </w:r>
            <w:r>
              <w:rPr>
                <w:sz w:val="24"/>
                <w:szCs w:val="24"/>
              </w:rPr>
              <w:t>odrediti    odlukom   Ministra   kulture,</w:t>
            </w:r>
          </w:p>
          <w:p>
            <w:pPr>
              <w:pStyle w:val="Normal"/>
              <w:widowControl w:val="false"/>
              <w:spacing w:before="0" w:after="0"/>
              <w:rPr>
                <w:sz w:val="24"/>
                <w:szCs w:val="24"/>
              </w:rPr>
            </w:pPr>
            <w:r>
              <w:rPr>
                <w:sz w:val="24"/>
                <w:szCs w:val="24"/>
              </w:rPr>
              <w:t xml:space="preserve">      </w:t>
            </w:r>
            <w:r>
              <w:rPr>
                <w:sz w:val="24"/>
                <w:szCs w:val="24"/>
              </w:rPr>
              <w:t>omladine i sporta.</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jc w:val="center"/>
              <w:rPr>
                <w:b/>
                <w:b/>
                <w:color w:val="000000"/>
                <w:sz w:val="24"/>
                <w:szCs w:val="24"/>
              </w:rPr>
            </w:pPr>
            <w:r>
              <w:rPr>
                <w:b/>
                <w:sz w:val="24"/>
                <w:szCs w:val="24"/>
              </w:rPr>
              <w:t>Član</w:t>
            </w:r>
            <w:r>
              <w:rPr>
                <w:b/>
                <w:color w:val="000000"/>
                <w:sz w:val="24"/>
                <w:szCs w:val="24"/>
              </w:rPr>
              <w:t xml:space="preserve"> 9</w:t>
            </w:r>
          </w:p>
          <w:p>
            <w:pPr>
              <w:pStyle w:val="Normal"/>
              <w:widowControl w:val="false"/>
              <w:spacing w:before="0" w:after="0"/>
              <w:jc w:val="center"/>
              <w:rPr>
                <w:b/>
                <w:b/>
                <w:color w:val="000000"/>
                <w:sz w:val="24"/>
                <w:szCs w:val="24"/>
              </w:rPr>
            </w:pPr>
            <w:r>
              <w:rPr>
                <w:b/>
                <w:color w:val="000000"/>
                <w:sz w:val="24"/>
                <w:szCs w:val="24"/>
              </w:rPr>
              <w:t>Pravo na žalbu</w:t>
            </w:r>
          </w:p>
          <w:p>
            <w:pPr>
              <w:pStyle w:val="Normal"/>
              <w:widowControl w:val="false"/>
              <w:spacing w:before="0" w:after="0"/>
              <w:jc w:val="center"/>
              <w:rPr>
                <w:sz w:val="24"/>
                <w:szCs w:val="24"/>
              </w:rPr>
            </w:pPr>
            <w:r>
              <w:rPr>
                <w:sz w:val="24"/>
                <w:szCs w:val="24"/>
              </w:rPr>
            </w:r>
          </w:p>
          <w:p>
            <w:pPr>
              <w:pStyle w:val="Normal"/>
              <w:widowControl w:val="false"/>
              <w:spacing w:before="0" w:after="0"/>
              <w:rPr>
                <w:sz w:val="24"/>
                <w:szCs w:val="24"/>
              </w:rPr>
            </w:pPr>
            <w:r>
              <w:rPr>
                <w:color w:val="000000"/>
                <w:sz w:val="24"/>
                <w:szCs w:val="24"/>
              </w:rPr>
              <w:t>Nezadovoljna stranka, odlukom komisije, može da podnese žalbu u komisiji za žalbe, u roku od 30 dana</w:t>
            </w:r>
            <w:r>
              <w:rPr>
                <w:sz w:val="24"/>
                <w:szCs w:val="24"/>
              </w:rPr>
              <w:t>.</w:t>
            </w:r>
          </w:p>
          <w:p>
            <w:pPr>
              <w:pStyle w:val="Normal"/>
              <w:widowControl w:val="false"/>
              <w:spacing w:before="0" w:after="0"/>
              <w:rPr>
                <w:color w:val="FF0000"/>
                <w:sz w:val="24"/>
                <w:szCs w:val="24"/>
              </w:rPr>
            </w:pPr>
            <w:r>
              <w:rPr>
                <w:color w:val="FF0000"/>
                <w:sz w:val="24"/>
                <w:szCs w:val="24"/>
              </w:rPr>
            </w:r>
          </w:p>
          <w:p>
            <w:pPr>
              <w:pStyle w:val="Normal"/>
              <w:widowControl w:val="false"/>
              <w:spacing w:before="0" w:after="0"/>
              <w:jc w:val="center"/>
              <w:rPr>
                <w:b/>
                <w:b/>
                <w:sz w:val="24"/>
                <w:szCs w:val="24"/>
              </w:rPr>
            </w:pPr>
            <w:r>
              <w:rPr>
                <w:b/>
                <w:sz w:val="24"/>
                <w:szCs w:val="24"/>
              </w:rPr>
              <w:t>Član 10</w:t>
            </w:r>
          </w:p>
          <w:p>
            <w:pPr>
              <w:pStyle w:val="Normal"/>
              <w:widowControl w:val="false"/>
              <w:spacing w:before="0" w:after="0"/>
              <w:jc w:val="center"/>
              <w:rPr>
                <w:b/>
                <w:b/>
                <w:sz w:val="24"/>
                <w:szCs w:val="24"/>
              </w:rPr>
            </w:pPr>
            <w:r>
              <w:rPr>
                <w:b/>
                <w:sz w:val="24"/>
                <w:szCs w:val="24"/>
              </w:rPr>
              <w:t xml:space="preserve">Komisija za Žalbe </w:t>
            </w:r>
          </w:p>
          <w:p>
            <w:pPr>
              <w:pStyle w:val="Normal"/>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1.  Za  razmatranje žalbi stranaka, Ministar </w:t>
            </w:r>
          </w:p>
          <w:p>
            <w:pPr>
              <w:pStyle w:val="Normal"/>
              <w:widowControl w:val="false"/>
              <w:spacing w:before="0" w:after="0"/>
              <w:rPr>
                <w:color w:val="000000"/>
                <w:sz w:val="24"/>
                <w:szCs w:val="24"/>
              </w:rPr>
            </w:pPr>
            <w:r>
              <w:rPr>
                <w:color w:val="000000"/>
                <w:sz w:val="24"/>
                <w:szCs w:val="24"/>
              </w:rPr>
              <w:t>Kulture, Omladine i Sporta će formirati jednu ad-hoc komisiju, u sastavu od tri 3 člana; u sastavu kojih treba da budu: jedan predstavnik iz pravnog departmana, jedan iz divizije za finansije i jedan iz oblasti delatnosti prirode predmeta kultura, omladine i sport.</w:t>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2.  </w:t>
            </w:r>
            <w:r>
              <w:rPr>
                <w:color w:val="000000"/>
                <w:sz w:val="24"/>
                <w:szCs w:val="24"/>
              </w:rPr>
              <w:t>U  svojstvu    člana   komisije ad-hoc za</w:t>
            </w:r>
          </w:p>
          <w:p>
            <w:pPr>
              <w:pStyle w:val="Normal"/>
              <w:widowControl w:val="false"/>
              <w:spacing w:before="0" w:after="0"/>
              <w:rPr>
                <w:color w:val="000000"/>
                <w:sz w:val="24"/>
                <w:szCs w:val="24"/>
              </w:rPr>
            </w:pPr>
            <w:r>
              <w:rPr>
                <w:color w:val="000000"/>
                <w:sz w:val="24"/>
                <w:szCs w:val="24"/>
              </w:rPr>
              <w:t>žalbe, ne mogu da budu osobe koje su odlučivale na prvom stepenu.</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color w:val="000000"/>
                <w:sz w:val="24"/>
                <w:szCs w:val="24"/>
              </w:rPr>
            </w:pPr>
            <w:r>
              <w:rPr>
                <w:sz w:val="24"/>
                <w:szCs w:val="24"/>
              </w:rPr>
              <w:t xml:space="preserve">3.  </w:t>
            </w:r>
            <w:r>
              <w:rPr>
                <w:color w:val="000000"/>
                <w:sz w:val="24"/>
                <w:szCs w:val="24"/>
              </w:rPr>
              <w:t>Komisija ad-hoc će odlučiti za odgovor na žalbu u roku od 30 dana.</w:t>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r>
          </w:p>
          <w:p>
            <w:pPr>
              <w:pStyle w:val="Normal"/>
              <w:widowControl w:val="false"/>
              <w:spacing w:before="0" w:after="0"/>
              <w:rPr>
                <w:color w:val="000000"/>
                <w:sz w:val="24"/>
                <w:szCs w:val="24"/>
              </w:rPr>
            </w:pPr>
            <w:r>
              <w:rPr>
                <w:sz w:val="24"/>
                <w:szCs w:val="24"/>
              </w:rPr>
              <w:t xml:space="preserve">4.  </w:t>
            </w:r>
            <w:r>
              <w:rPr>
                <w:color w:val="000000"/>
                <w:sz w:val="24"/>
                <w:szCs w:val="24"/>
              </w:rPr>
              <w:t>Nezadovoljna        stranka,       odlukom</w:t>
            </w:r>
          </w:p>
          <w:p>
            <w:pPr>
              <w:pStyle w:val="Normal"/>
              <w:widowControl w:val="false"/>
              <w:spacing w:before="0" w:after="0"/>
              <w:rPr>
                <w:color w:val="FF0000"/>
                <w:sz w:val="24"/>
                <w:szCs w:val="24"/>
              </w:rPr>
            </w:pPr>
            <w:r>
              <w:rPr>
                <w:color w:val="000000"/>
                <w:sz w:val="24"/>
                <w:szCs w:val="24"/>
              </w:rPr>
              <w:t>komisije za žalbe, ima prava da inicira proceduru administrativnog konflikta u Kompetentan Sud.</w:t>
            </w:r>
          </w:p>
          <w:p>
            <w:pPr>
              <w:pStyle w:val="Normal"/>
              <w:widowControl w:val="false"/>
              <w:spacing w:before="0" w:after="0"/>
              <w:jc w:val="left"/>
              <w:rPr>
                <w:sz w:val="24"/>
                <w:szCs w:val="24"/>
              </w:rPr>
            </w:pPr>
            <w:r>
              <w:rPr>
                <w:sz w:val="24"/>
                <w:szCs w:val="24"/>
              </w:rPr>
            </w:r>
          </w:p>
          <w:p>
            <w:pPr>
              <w:pStyle w:val="Normal"/>
              <w:widowControl w:val="false"/>
              <w:spacing w:before="0" w:after="0"/>
              <w:jc w:val="left"/>
              <w:rPr>
                <w:sz w:val="24"/>
                <w:szCs w:val="24"/>
              </w:rPr>
            </w:pPr>
            <w:r>
              <w:rPr>
                <w:sz w:val="24"/>
                <w:szCs w:val="24"/>
              </w:rPr>
            </w:r>
          </w:p>
          <w:p>
            <w:pPr>
              <w:pStyle w:val="Normal"/>
              <w:widowControl w:val="false"/>
              <w:spacing w:before="0" w:after="0"/>
              <w:jc w:val="left"/>
              <w:rPr>
                <w:sz w:val="24"/>
                <w:szCs w:val="24"/>
              </w:rPr>
            </w:pPr>
            <w:r>
              <w:rPr>
                <w:sz w:val="24"/>
                <w:szCs w:val="24"/>
              </w:rPr>
            </w:r>
          </w:p>
          <w:p>
            <w:pPr>
              <w:pStyle w:val="Normal"/>
              <w:widowControl w:val="false"/>
              <w:spacing w:before="0" w:after="0"/>
              <w:jc w:val="center"/>
              <w:rPr>
                <w:b/>
                <w:b/>
                <w:sz w:val="24"/>
                <w:szCs w:val="24"/>
              </w:rPr>
            </w:pPr>
            <w:r>
              <w:rPr>
                <w:b/>
                <w:sz w:val="24"/>
                <w:szCs w:val="24"/>
              </w:rPr>
              <w:t>Član 11</w:t>
            </w:r>
          </w:p>
          <w:p>
            <w:pPr>
              <w:pStyle w:val="Normal"/>
              <w:widowControl w:val="false"/>
              <w:spacing w:before="0" w:after="0"/>
              <w:jc w:val="center"/>
              <w:rPr>
                <w:b/>
                <w:b/>
                <w:color w:val="000000"/>
                <w:sz w:val="24"/>
                <w:szCs w:val="24"/>
              </w:rPr>
            </w:pPr>
            <w:r>
              <w:rPr>
                <w:b/>
                <w:sz w:val="24"/>
                <w:szCs w:val="24"/>
              </w:rPr>
              <w:t xml:space="preserve">Forma za Verifikovanje </w:t>
            </w:r>
            <w:r>
              <w:rPr>
                <w:b/>
                <w:color w:val="000000"/>
                <w:sz w:val="24"/>
                <w:szCs w:val="24"/>
              </w:rPr>
              <w:t>sponzoriranja</w:t>
            </w:r>
          </w:p>
          <w:p>
            <w:pPr>
              <w:pStyle w:val="Normal"/>
              <w:widowControl w:val="false"/>
              <w:spacing w:before="0" w:after="0"/>
              <w:jc w:val="center"/>
              <w:rPr>
                <w:b/>
                <w:b/>
                <w:sz w:val="24"/>
                <w:szCs w:val="24"/>
              </w:rPr>
            </w:pPr>
            <w:r>
              <w:rPr>
                <w:b/>
                <w:sz w:val="24"/>
                <w:szCs w:val="24"/>
              </w:rPr>
            </w:r>
          </w:p>
          <w:p>
            <w:pPr>
              <w:pStyle w:val="Normal"/>
              <w:widowControl w:val="false"/>
              <w:spacing w:before="0" w:after="0"/>
              <w:rPr>
                <w:sz w:val="24"/>
                <w:szCs w:val="24"/>
              </w:rPr>
            </w:pPr>
            <w:r>
              <w:rPr>
                <w:sz w:val="24"/>
                <w:szCs w:val="24"/>
              </w:rPr>
              <w:t>1.  Verifikovanje    za   određivanje  javnog</w:t>
            </w:r>
          </w:p>
          <w:p>
            <w:pPr>
              <w:pStyle w:val="Normal"/>
              <w:widowControl w:val="false"/>
              <w:spacing w:before="0" w:after="0"/>
              <w:rPr>
                <w:sz w:val="24"/>
                <w:szCs w:val="24"/>
              </w:rPr>
            </w:pPr>
            <w:r>
              <w:rPr>
                <w:sz w:val="24"/>
                <w:szCs w:val="24"/>
              </w:rPr>
              <w:t>interesa, u cilju realizovanja prava stranaka za sponzoriranje, koji će se proslediti  u APK od stranaka korisnika sponzora, treba da sadrži sledeće podatke:</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1.1.Logo i službeni naziv institucije</w:t>
            </w:r>
          </w:p>
          <w:p>
            <w:pPr>
              <w:pStyle w:val="Normal"/>
              <w:widowControl w:val="false"/>
              <w:spacing w:before="0" w:after="0"/>
              <w:rPr>
                <w:sz w:val="24"/>
                <w:szCs w:val="24"/>
              </w:rPr>
            </w:pPr>
            <w:r>
              <w:rPr>
                <w:sz w:val="24"/>
                <w:szCs w:val="24"/>
              </w:rPr>
              <w:t xml:space="preserve">      </w:t>
            </w:r>
            <w:r>
              <w:rPr>
                <w:sz w:val="24"/>
                <w:szCs w:val="24"/>
              </w:rPr>
              <w:t xml:space="preserve">koja izdaje potvrdu; </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1.2.  Broj protokola;</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1.3.  Datum    prihvatanja          zahteva</w:t>
            </w:r>
          </w:p>
          <w:p>
            <w:pPr>
              <w:pStyle w:val="Normal"/>
              <w:widowControl w:val="false"/>
              <w:spacing w:before="0" w:after="0"/>
              <w:rPr>
                <w:color w:val="000000"/>
                <w:sz w:val="24"/>
                <w:szCs w:val="24"/>
              </w:rPr>
            </w:pPr>
            <w:r>
              <w:rPr>
                <w:sz w:val="24"/>
                <w:szCs w:val="24"/>
              </w:rPr>
              <w:t xml:space="preserve">      </w:t>
            </w:r>
            <w:r>
              <w:rPr>
                <w:sz w:val="24"/>
                <w:szCs w:val="24"/>
              </w:rPr>
              <w:t>stranke;</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1.4.  Lične    podatke    sponzora  (Ime,</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Naziv  biznisa,  fiskalni   broj,    adresa,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telefon);</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1.5.  Lične   podatke korisnika (Ime/na,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Organizacija,    fiskalni    broj,   adresa,</w:t>
            </w:r>
          </w:p>
          <w:p>
            <w:pPr>
              <w:pStyle w:val="Normal"/>
              <w:widowControl w:val="false"/>
              <w:spacing w:before="0" w:after="0"/>
              <w:rPr>
                <w:color w:val="000000"/>
                <w:sz w:val="24"/>
                <w:szCs w:val="24"/>
              </w:rPr>
            </w:pPr>
            <w:r>
              <w:rPr>
                <w:color w:val="000000"/>
                <w:sz w:val="24"/>
                <w:szCs w:val="24"/>
              </w:rPr>
              <w:t xml:space="preserve">      </w:t>
            </w:r>
            <w:r>
              <w:rPr>
                <w:color w:val="000000"/>
                <w:sz w:val="24"/>
                <w:szCs w:val="24"/>
              </w:rPr>
              <w:t>telefon);</w:t>
            </w:r>
          </w:p>
          <w:p>
            <w:pPr>
              <w:pStyle w:val="Normal"/>
              <w:widowControl w:val="false"/>
              <w:spacing w:before="0" w:after="0"/>
              <w:ind w:left="108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 xml:space="preserve">      </w:t>
            </w:r>
            <w:r>
              <w:rPr>
                <w:color w:val="000000"/>
                <w:sz w:val="24"/>
                <w:szCs w:val="24"/>
              </w:rPr>
              <w:t>1.6.  Lične   podatke  zadnjeg korisnika</w:t>
            </w:r>
          </w:p>
          <w:p>
            <w:pPr>
              <w:pStyle w:val="Normal"/>
              <w:widowControl w:val="false"/>
              <w:spacing w:before="0" w:after="0"/>
              <w:rPr>
                <w:sz w:val="24"/>
                <w:szCs w:val="24"/>
              </w:rPr>
            </w:pPr>
            <w:r>
              <w:rPr>
                <w:color w:val="000000"/>
                <w:sz w:val="24"/>
                <w:szCs w:val="24"/>
              </w:rPr>
              <w:t xml:space="preserve">      </w:t>
            </w:r>
            <w:r>
              <w:rPr>
                <w:color w:val="000000"/>
                <w:sz w:val="24"/>
                <w:szCs w:val="24"/>
              </w:rPr>
              <w:t>(Ime/na, Organizacija</w:t>
            </w:r>
            <w:r>
              <w:rPr>
                <w:sz w:val="24"/>
                <w:szCs w:val="24"/>
              </w:rPr>
              <w:t>;</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1.7.  Opis svrhe sponzoriranja;</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1.8.  Suma sponzoriranja, predviđena u</w:t>
            </w:r>
          </w:p>
          <w:p>
            <w:pPr>
              <w:pStyle w:val="Normal"/>
              <w:widowControl w:val="false"/>
              <w:spacing w:before="0" w:after="0"/>
              <w:rPr>
                <w:sz w:val="24"/>
                <w:szCs w:val="24"/>
              </w:rPr>
            </w:pPr>
            <w:r>
              <w:rPr>
                <w:sz w:val="24"/>
                <w:szCs w:val="24"/>
              </w:rPr>
              <w:t xml:space="preserve">      </w:t>
            </w:r>
            <w:r>
              <w:rPr>
                <w:sz w:val="24"/>
                <w:szCs w:val="24"/>
              </w:rPr>
              <w:t>potpisanom ugovoru;</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1.9.  Bankarski račun sponzora;</w:t>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1.10.  Bankarski račun korisnika;</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1.11.  Potpise   članova    Komisije   za</w:t>
            </w:r>
          </w:p>
          <w:p>
            <w:pPr>
              <w:pStyle w:val="Normal"/>
              <w:widowControl w:val="false"/>
              <w:spacing w:before="0" w:after="0"/>
              <w:rPr>
                <w:sz w:val="24"/>
                <w:szCs w:val="24"/>
              </w:rPr>
            </w:pPr>
            <w:r>
              <w:rPr>
                <w:sz w:val="24"/>
                <w:szCs w:val="24"/>
              </w:rPr>
              <w:t xml:space="preserve">      </w:t>
            </w:r>
            <w:r>
              <w:rPr>
                <w:sz w:val="24"/>
                <w:szCs w:val="24"/>
              </w:rPr>
              <w:t>Procenjivanje u okviru MKOS-sa;</w:t>
            </w:r>
          </w:p>
          <w:p>
            <w:pPr>
              <w:pStyle w:val="Normal"/>
              <w:widowControl w:val="false"/>
              <w:spacing w:before="0" w:after="0"/>
              <w:ind w:left="1080" w:hanging="0"/>
              <w:rPr>
                <w:sz w:val="24"/>
                <w:szCs w:val="24"/>
              </w:rPr>
            </w:pPr>
            <w:r>
              <w:rPr>
                <w:sz w:val="24"/>
                <w:szCs w:val="24"/>
              </w:rPr>
            </w:r>
          </w:p>
          <w:p>
            <w:pPr>
              <w:pStyle w:val="Normal"/>
              <w:widowControl w:val="false"/>
              <w:spacing w:before="0" w:after="0"/>
              <w:ind w:left="1080" w:hanging="0"/>
              <w:rPr>
                <w:sz w:val="24"/>
                <w:szCs w:val="24"/>
              </w:rPr>
            </w:pPr>
            <w:r>
              <w:rPr>
                <w:sz w:val="24"/>
                <w:szCs w:val="24"/>
              </w:rPr>
            </w:r>
          </w:p>
          <w:p>
            <w:pPr>
              <w:pStyle w:val="Normal"/>
              <w:widowControl w:val="false"/>
              <w:spacing w:before="0" w:after="0"/>
              <w:rPr>
                <w:sz w:val="24"/>
                <w:szCs w:val="24"/>
              </w:rPr>
            </w:pPr>
            <w:r>
              <w:rPr>
                <w:sz w:val="24"/>
                <w:szCs w:val="24"/>
              </w:rPr>
              <w:t xml:space="preserve">      </w:t>
            </w:r>
            <w:r>
              <w:rPr>
                <w:sz w:val="24"/>
                <w:szCs w:val="24"/>
              </w:rPr>
              <w:t>1.12.  Službeni       pečat   Ministarstva</w:t>
            </w:r>
          </w:p>
          <w:p>
            <w:pPr>
              <w:pStyle w:val="Normal"/>
              <w:widowControl w:val="false"/>
              <w:spacing w:before="0" w:after="0"/>
              <w:rPr>
                <w:sz w:val="24"/>
                <w:szCs w:val="24"/>
              </w:rPr>
            </w:pPr>
            <w:r>
              <w:rPr>
                <w:sz w:val="24"/>
                <w:szCs w:val="24"/>
              </w:rPr>
              <w:t xml:space="preserve">      </w:t>
            </w:r>
            <w:r>
              <w:rPr>
                <w:sz w:val="24"/>
                <w:szCs w:val="24"/>
              </w:rPr>
              <w:t>Kulture, Omladine i Sporta.</w:t>
            </w:r>
          </w:p>
          <w:p>
            <w:pPr>
              <w:pStyle w:val="Normal"/>
              <w:widowControl w:val="false"/>
              <w:spacing w:before="0" w:after="0"/>
              <w:rPr>
                <w:sz w:val="24"/>
                <w:szCs w:val="24"/>
              </w:rPr>
            </w:pPr>
            <w:r>
              <w:rPr>
                <w:sz w:val="24"/>
                <w:szCs w:val="24"/>
              </w:rPr>
            </w:r>
          </w:p>
          <w:p>
            <w:pPr>
              <w:pStyle w:val="Normal"/>
              <w:widowControl w:val="false"/>
              <w:spacing w:before="0" w:after="0"/>
              <w:jc w:val="center"/>
              <w:rPr>
                <w:sz w:val="24"/>
                <w:szCs w:val="24"/>
              </w:rPr>
            </w:pPr>
            <w:r>
              <w:rPr>
                <w:sz w:val="24"/>
                <w:szCs w:val="24"/>
              </w:rPr>
            </w:r>
          </w:p>
          <w:p>
            <w:pPr>
              <w:pStyle w:val="Normal"/>
              <w:widowControl w:val="false"/>
              <w:spacing w:before="0" w:after="0"/>
              <w:jc w:val="center"/>
              <w:rPr>
                <w:b/>
                <w:b/>
                <w:sz w:val="24"/>
                <w:szCs w:val="24"/>
              </w:rPr>
            </w:pPr>
            <w:r>
              <w:rPr>
                <w:b/>
                <w:sz w:val="24"/>
                <w:szCs w:val="24"/>
              </w:rPr>
              <w:t>Član 12</w:t>
            </w:r>
          </w:p>
          <w:p>
            <w:pPr>
              <w:pStyle w:val="Normal"/>
              <w:widowControl w:val="false"/>
              <w:spacing w:before="0" w:after="0"/>
              <w:jc w:val="center"/>
              <w:rPr>
                <w:b/>
                <w:b/>
                <w:sz w:val="24"/>
                <w:szCs w:val="24"/>
              </w:rPr>
            </w:pPr>
            <w:r>
              <w:rPr>
                <w:b/>
                <w:sz w:val="24"/>
                <w:szCs w:val="24"/>
              </w:rPr>
              <w:t xml:space="preserve">Procedura godišnjeg izveštaja za realizovano sponzoriranje </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1.  Korisnik sponzoriranja se obavezuje da</w:t>
            </w:r>
          </w:p>
          <w:p>
            <w:pPr>
              <w:pStyle w:val="Normal"/>
              <w:widowControl w:val="false"/>
              <w:spacing w:before="0" w:after="0"/>
              <w:rPr>
                <w:color w:val="000000"/>
                <w:sz w:val="24"/>
                <w:szCs w:val="24"/>
              </w:rPr>
            </w:pPr>
            <w:r>
              <w:rPr>
                <w:sz w:val="24"/>
                <w:szCs w:val="24"/>
              </w:rPr>
              <w:t>uredi pismeni izveštaj u vezi realizovanog  sponzoriranja i da ga pošalje u Ministarstvu Kulture, Oomladine i Sporta, unutar roka od tri meseca</w:t>
            </w:r>
            <w:r>
              <w:rPr>
                <w:color w:val="000000"/>
                <w:sz w:val="24"/>
                <w:szCs w:val="24"/>
              </w:rPr>
              <w:t>.</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rPr>
                <w:color w:val="000000"/>
                <w:sz w:val="24"/>
                <w:szCs w:val="24"/>
              </w:rPr>
            </w:pPr>
            <w:r>
              <w:rPr>
                <w:color w:val="000000"/>
                <w:sz w:val="24"/>
                <w:szCs w:val="24"/>
              </w:rPr>
              <w:t>2.  U  slučajevima   kada   je  sponzoriranje</w:t>
            </w:r>
          </w:p>
          <w:p>
            <w:pPr>
              <w:pStyle w:val="Normal"/>
              <w:widowControl w:val="false"/>
              <w:spacing w:before="0" w:after="0"/>
              <w:rPr>
                <w:color w:val="000000"/>
                <w:sz w:val="24"/>
                <w:szCs w:val="24"/>
              </w:rPr>
            </w:pPr>
            <w:r>
              <w:rPr>
                <w:color w:val="000000"/>
                <w:sz w:val="24"/>
                <w:szCs w:val="24"/>
              </w:rPr>
              <w:t>dugoročno, izveštaj se vrši na godišnjim osnovama.</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rPr>
                <w:sz w:val="24"/>
                <w:szCs w:val="24"/>
              </w:rPr>
            </w:pPr>
            <w:r>
              <w:rPr>
                <w:sz w:val="24"/>
                <w:szCs w:val="24"/>
              </w:rPr>
              <w:t>3.  U   sadržaju  izveštaja  treba da se opišu</w:t>
            </w:r>
          </w:p>
          <w:p>
            <w:pPr>
              <w:pStyle w:val="Normal"/>
              <w:widowControl w:val="false"/>
              <w:spacing w:before="0" w:after="0"/>
              <w:rPr>
                <w:sz w:val="24"/>
                <w:szCs w:val="24"/>
              </w:rPr>
            </w:pPr>
            <w:r>
              <w:rPr>
                <w:sz w:val="24"/>
                <w:szCs w:val="24"/>
              </w:rPr>
              <w:t>svi postignuti rezultati, prema dotičnom sporazumu o sponzoriranju, opisujući kalendarske rokove kada su se realizovale dotične aktivnosti, finansijska suma koja je potrošena za te aktivnosti, broj korisnika od realizovanih aktivnosti.</w:t>
            </w:r>
          </w:p>
          <w:p>
            <w:pPr>
              <w:pStyle w:val="Normal"/>
              <w:widowControl w:val="false"/>
              <w:spacing w:before="0" w:after="0"/>
              <w:rPr>
                <w:sz w:val="24"/>
                <w:szCs w:val="24"/>
              </w:rPr>
            </w:pPr>
            <w:r>
              <w:rPr>
                <w:sz w:val="24"/>
                <w:szCs w:val="24"/>
              </w:rPr>
            </w:r>
          </w:p>
          <w:p>
            <w:pPr>
              <w:pStyle w:val="Normal"/>
              <w:widowControl w:val="false"/>
              <w:spacing w:before="0" w:after="0"/>
              <w:rPr>
                <w:sz w:val="24"/>
                <w:szCs w:val="24"/>
              </w:rPr>
            </w:pPr>
            <w:r>
              <w:rPr>
                <w:sz w:val="24"/>
                <w:szCs w:val="24"/>
              </w:rPr>
              <w:t>4.  Izveštaji     poslati         od       korisnika</w:t>
            </w:r>
          </w:p>
          <w:p>
            <w:pPr>
              <w:pStyle w:val="Normal"/>
              <w:widowControl w:val="false"/>
              <w:spacing w:before="0" w:after="0"/>
              <w:rPr>
                <w:sz w:val="24"/>
                <w:szCs w:val="24"/>
              </w:rPr>
            </w:pPr>
            <w:r>
              <w:rPr>
                <w:sz w:val="24"/>
                <w:szCs w:val="24"/>
              </w:rPr>
              <w:t>sponzoriranja, proceniće se od dotične Komisije, u okviru Ministarstva Kulture, Omladine i Sporta, koje je izdalo dotičnu potvrdu za sponzoriranje.</w:t>
            </w:r>
          </w:p>
          <w:p>
            <w:pPr>
              <w:pStyle w:val="Normal"/>
              <w:widowControl w:val="false"/>
              <w:spacing w:before="0" w:after="0"/>
              <w:ind w:left="720" w:hanging="0"/>
              <w:rPr>
                <w:sz w:val="24"/>
                <w:szCs w:val="24"/>
              </w:rPr>
            </w:pPr>
            <w:r>
              <w:rPr>
                <w:sz w:val="24"/>
                <w:szCs w:val="24"/>
              </w:rPr>
            </w:r>
          </w:p>
          <w:p>
            <w:pPr>
              <w:pStyle w:val="Normal"/>
              <w:widowControl w:val="false"/>
              <w:spacing w:before="0" w:after="0"/>
              <w:ind w:left="720" w:hanging="0"/>
              <w:rPr>
                <w:sz w:val="24"/>
                <w:szCs w:val="24"/>
              </w:rPr>
            </w:pPr>
            <w:r>
              <w:rPr>
                <w:sz w:val="24"/>
                <w:szCs w:val="24"/>
              </w:rPr>
            </w:r>
          </w:p>
          <w:p>
            <w:pPr>
              <w:pStyle w:val="Normal"/>
              <w:widowControl w:val="false"/>
              <w:spacing w:before="0" w:after="0"/>
              <w:rPr>
                <w:color w:val="000000"/>
                <w:sz w:val="24"/>
                <w:szCs w:val="24"/>
              </w:rPr>
            </w:pPr>
            <w:r>
              <w:rPr>
                <w:color w:val="000000"/>
                <w:sz w:val="24"/>
                <w:szCs w:val="24"/>
              </w:rPr>
              <w:t>5.  Svi korisnici  sponzoriranja u  vrednosti</w:t>
            </w:r>
          </w:p>
          <w:p>
            <w:pPr>
              <w:pStyle w:val="Normal"/>
              <w:widowControl w:val="false"/>
              <w:spacing w:before="0" w:after="0"/>
              <w:rPr>
                <w:color w:val="000000"/>
                <w:sz w:val="24"/>
                <w:szCs w:val="24"/>
              </w:rPr>
            </w:pPr>
            <w:r>
              <w:rPr>
                <w:color w:val="000000"/>
                <w:sz w:val="24"/>
                <w:szCs w:val="24"/>
              </w:rPr>
              <w:t>od 10 hiljada evra i više, obavezni su da prinesu izveštaj revizije za prethodnu godinu u Ministarstvu Kulture, Omladine i Sporta.</w:t>
            </w:r>
          </w:p>
          <w:p>
            <w:pPr>
              <w:pStyle w:val="Normal"/>
              <w:widowControl w:val="false"/>
              <w:spacing w:before="0" w:after="0"/>
              <w:ind w:left="720" w:hanging="0"/>
              <w:rPr>
                <w:color w:val="000000"/>
                <w:sz w:val="24"/>
                <w:szCs w:val="24"/>
              </w:rPr>
            </w:pPr>
            <w:r>
              <w:rPr>
                <w:color w:val="000000"/>
                <w:sz w:val="24"/>
                <w:szCs w:val="24"/>
              </w:rPr>
            </w:r>
          </w:p>
          <w:p>
            <w:pPr>
              <w:pStyle w:val="Normal"/>
              <w:widowControl w:val="false"/>
              <w:spacing w:before="0" w:after="0"/>
              <w:ind w:right="-90" w:hanging="0"/>
              <w:rPr>
                <w:color w:val="000000"/>
                <w:sz w:val="24"/>
                <w:szCs w:val="24"/>
              </w:rPr>
            </w:pPr>
            <w:r>
              <w:rPr>
                <w:sz w:val="24"/>
                <w:szCs w:val="24"/>
              </w:rPr>
              <w:t xml:space="preserve">6. </w:t>
            </w:r>
            <w:r>
              <w:rPr>
                <w:color w:val="000000"/>
                <w:sz w:val="24"/>
                <w:szCs w:val="24"/>
              </w:rPr>
              <w:t>U slučaju da jedan korisnik sponzoriranja</w:t>
            </w:r>
          </w:p>
          <w:p>
            <w:pPr>
              <w:pStyle w:val="Normal"/>
              <w:widowControl w:val="false"/>
              <w:spacing w:before="0" w:after="0"/>
              <w:rPr>
                <w:color w:val="000000"/>
                <w:sz w:val="24"/>
                <w:szCs w:val="24"/>
              </w:rPr>
            </w:pPr>
            <w:r>
              <w:rPr>
                <w:color w:val="000000"/>
                <w:sz w:val="24"/>
                <w:szCs w:val="24"/>
              </w:rPr>
              <w:t xml:space="preserve">ne ispuni svoju obavezu za godišnje izveštavanje u vezi realizovanog sponzoriranja, neće im se omogućiti tretiranje ostalih predmeta kao i, sankcionisaće se na osnovu člana 17 Zakona za Sponzoriranje. </w:t>
            </w:r>
          </w:p>
          <w:p>
            <w:pPr>
              <w:pStyle w:val="Normal"/>
              <w:widowControl w:val="false"/>
              <w:spacing w:before="0" w:after="0"/>
              <w:rPr>
                <w:sz w:val="24"/>
                <w:szCs w:val="24"/>
                <w:highlight w:val="yellow"/>
              </w:rPr>
            </w:pPr>
            <w:r>
              <w:rPr>
                <w:sz w:val="24"/>
                <w:szCs w:val="24"/>
                <w:highlight w:val="yellow"/>
              </w:rPr>
            </w:r>
          </w:p>
          <w:p>
            <w:pPr>
              <w:pStyle w:val="Body"/>
              <w:tabs>
                <w:tab w:val="left" w:pos="4320" w:leader="none"/>
              </w:tabs>
              <w:spacing w:before="0" w:after="0"/>
              <w:jc w:val="center"/>
              <w:rPr>
                <w:rFonts w:cs="Times New Roman"/>
                <w:b/>
                <w:b/>
                <w:bCs/>
                <w:color w:val="00000A"/>
                <w:lang w:val="sr-Latn-BA"/>
              </w:rPr>
            </w:pPr>
            <w:r>
              <w:rPr>
                <w:b/>
                <w:lang w:val="sr-Latn-BA"/>
              </w:rPr>
              <w:t>Član</w:t>
            </w:r>
            <w:r>
              <w:rPr>
                <w:rFonts w:cs="Times New Roman"/>
                <w:b/>
                <w:bCs/>
                <w:color w:val="00000A"/>
                <w:lang w:val="sr-Latn-BA"/>
              </w:rPr>
              <w:t xml:space="preserve"> 13</w:t>
            </w:r>
          </w:p>
          <w:p>
            <w:pPr>
              <w:pStyle w:val="Body"/>
              <w:tabs>
                <w:tab w:val="left" w:pos="4320" w:leader="none"/>
              </w:tabs>
              <w:spacing w:before="0" w:after="0"/>
              <w:jc w:val="center"/>
              <w:rPr>
                <w:rFonts w:cs="Times New Roman"/>
                <w:b/>
                <w:b/>
                <w:bCs/>
                <w:color w:val="00000A"/>
                <w:lang w:val="sr-Latn-BA"/>
              </w:rPr>
            </w:pPr>
            <w:r>
              <w:rPr>
                <w:rFonts w:cs="Times New Roman"/>
                <w:b/>
                <w:bCs/>
                <w:color w:val="00000A"/>
                <w:lang w:val="sr-Latn-BA"/>
              </w:rPr>
              <w:t>Ulazak na snazi</w:t>
            </w:r>
          </w:p>
          <w:p>
            <w:pPr>
              <w:pStyle w:val="Body"/>
              <w:tabs>
                <w:tab w:val="left" w:pos="4320" w:leader="none"/>
              </w:tabs>
              <w:spacing w:before="0" w:after="0"/>
              <w:jc w:val="center"/>
              <w:rPr>
                <w:rFonts w:cs="Times New Roman"/>
                <w:b/>
                <w:b/>
                <w:bCs/>
                <w:color w:val="00000A"/>
                <w:lang w:val="sr-Latn-BA"/>
              </w:rPr>
            </w:pPr>
            <w:r>
              <w:rPr>
                <w:rFonts w:cs="Times New Roman"/>
                <w:b/>
                <w:bCs/>
                <w:color w:val="00000A"/>
                <w:lang w:val="sr-Latn-BA"/>
              </w:rPr>
            </w:r>
          </w:p>
          <w:p>
            <w:pPr>
              <w:pStyle w:val="Body"/>
              <w:tabs>
                <w:tab w:val="left" w:pos="4320" w:leader="none"/>
              </w:tabs>
              <w:spacing w:before="0" w:after="0"/>
              <w:jc w:val="both"/>
              <w:rPr>
                <w:rFonts w:cs="Times New Roman"/>
                <w:color w:val="00000A"/>
                <w:lang w:val="sr-Latn-BA"/>
              </w:rPr>
            </w:pPr>
            <w:r>
              <w:rPr>
                <w:rFonts w:cs="Times New Roman"/>
                <w:color w:val="00000A"/>
                <w:sz w:val="23"/>
                <w:szCs w:val="23"/>
                <w:lang w:val="sr-Latn-BA"/>
              </w:rPr>
              <w:t>Ovaj Pravilnik ulazi na snazi sedam (7) dana nakon potpisivanja od Ministra Kulture, Omladine i Sporta</w:t>
            </w:r>
            <w:r>
              <w:rPr>
                <w:rFonts w:cs="Times New Roman"/>
                <w:color w:val="00000A"/>
                <w:lang w:val="sr-Latn-BA"/>
              </w:rPr>
              <w:t>.</w:t>
            </w:r>
          </w:p>
          <w:p>
            <w:pPr>
              <w:pStyle w:val="Body"/>
              <w:tabs>
                <w:tab w:val="left" w:pos="4320" w:leader="none"/>
              </w:tabs>
              <w:spacing w:before="0" w:after="0"/>
              <w:jc w:val="both"/>
              <w:rPr>
                <w:rFonts w:cs="Times New Roman"/>
                <w:color w:val="00000A"/>
                <w:lang w:val="sr-Latn-BA"/>
              </w:rPr>
            </w:pPr>
            <w:r>
              <w:rPr>
                <w:rFonts w:cs="Times New Roman"/>
                <w:color w:val="00000A"/>
                <w:lang w:val="sr-Latn-BA"/>
              </w:rPr>
            </w:r>
          </w:p>
          <w:p>
            <w:pPr>
              <w:pStyle w:val="Normal"/>
              <w:spacing w:before="0" w:after="0"/>
              <w:jc w:val="center"/>
              <w:rPr>
                <w:sz w:val="24"/>
                <w:szCs w:val="24"/>
              </w:rPr>
            </w:pPr>
            <w:r>
              <w:rPr>
                <w:sz w:val="24"/>
                <w:szCs w:val="24"/>
              </w:rPr>
              <w:t xml:space="preserve">                                             </w:t>
            </w:r>
            <w:r>
              <w:rPr>
                <w:sz w:val="24"/>
                <w:szCs w:val="24"/>
              </w:rPr>
              <w:t xml:space="preserve">Kujtim GASHI </w:t>
            </w:r>
          </w:p>
          <w:p>
            <w:pPr>
              <w:pStyle w:val="Normal"/>
              <w:spacing w:before="0" w:after="0"/>
              <w:rPr>
                <w:sz w:val="24"/>
                <w:szCs w:val="24"/>
              </w:rPr>
            </w:pPr>
            <w:r>
              <w:rPr>
                <w:sz w:val="24"/>
                <w:szCs w:val="24"/>
              </w:rPr>
              <w:t xml:space="preserve">                             </w:t>
            </w:r>
            <w:r>
              <w:rPr>
                <w:sz w:val="24"/>
                <w:szCs w:val="24"/>
              </w:rPr>
              <w:t>____________________</w:t>
            </w:r>
          </w:p>
          <w:p>
            <w:pPr>
              <w:pStyle w:val="Normal"/>
              <w:spacing w:before="0" w:after="0"/>
              <w:jc w:val="right"/>
              <w:rPr>
                <w:sz w:val="24"/>
                <w:szCs w:val="24"/>
              </w:rPr>
            </w:pPr>
            <w:r>
              <w:rPr>
                <w:sz w:val="24"/>
                <w:szCs w:val="24"/>
              </w:rPr>
              <w:t>Ministar  Kulture, Omladine i Sporta</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                                                       </w:t>
            </w:r>
            <w:r>
              <w:rPr>
                <w:sz w:val="24"/>
                <w:szCs w:val="24"/>
              </w:rPr>
              <w:t xml:space="preserve">Priština, </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                          </w:t>
            </w:r>
            <w:r>
              <w:rPr>
                <w:sz w:val="24"/>
                <w:szCs w:val="24"/>
              </w:rPr>
              <w:t>Datum: ____/_____/_____</w:t>
            </w:r>
          </w:p>
        </w:tc>
      </w:tr>
    </w:tbl>
    <w:p>
      <w:pPr>
        <w:pStyle w:val="Normal"/>
        <w:rPr/>
      </w:pPr>
      <w:r>
        <w:rPr/>
      </w:r>
    </w:p>
    <w:sectPr>
      <w:type w:val="nextPage"/>
      <w:pgSz w:orient="landscape" w:w="15840" w:h="12240"/>
      <w:pgMar w:left="1440" w:right="1440" w:header="0" w:top="108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Helvetica">
    <w:altName w:val="Arial"/>
    <w:charset w:val="01"/>
    <w:family w:val="roman"/>
    <w:pitch w:val="variable"/>
  </w:font>
  <w:font w:name="Book Antiqua">
    <w:altName w:val="serif"/>
    <w:charset w:val="01"/>
    <w:family w:val="auto"/>
    <w:pitch w:val="default"/>
  </w:font>
  <w:font w:name="Calibri">
    <w:altName w:val="sans-serif"/>
    <w:charset w:val="01"/>
    <w:family w:val="auto"/>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beb"/>
    <w:pPr>
      <w:widowControl/>
      <w:bidi w:val="0"/>
      <w:spacing w:before="0" w:after="0"/>
      <w:jc w:val="left"/>
    </w:pPr>
    <w:rPr>
      <w:rFonts w:ascii="Times New Roman" w:hAnsi="Times New Roman" w:eastAsia="Times New Roman" w:cs="Times New Roman"/>
      <w:color w:val="auto"/>
      <w:sz w:val="24"/>
      <w:szCs w:val="24"/>
      <w:lang w:val="sq-AL" w:eastAsia="en-US" w:bidi="ar-SA"/>
    </w:rPr>
  </w:style>
  <w:style w:type="paragraph" w:styleId="Heading1">
    <w:name w:val="Heading 1"/>
    <w:basedOn w:val="Normal"/>
    <w:next w:val="Normal"/>
    <w:link w:val="Heading1Char"/>
    <w:uiPriority w:val="9"/>
    <w:qFormat/>
    <w:rsid w:val="00f41dc5"/>
    <w:pPr>
      <w:keepNext/>
      <w:keepLines/>
      <w:spacing w:before="480" w:after="0"/>
      <w:jc w:val="both"/>
      <w:outlineLvl w:val="0"/>
    </w:pPr>
    <w:rPr>
      <w:rFonts w:ascii="Cambria" w:hAnsi="Cambria" w:eastAsia="" w:cs="" w:asciiTheme="majorHAnsi" w:cstheme="majorBidi" w:eastAsiaTheme="majorEastAsia" w:hAnsiTheme="majorHAns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41dc5"/>
    <w:pPr>
      <w:keepNext/>
      <w:keepLines/>
      <w:spacing w:before="200" w:after="0"/>
      <w:jc w:val="both"/>
      <w:outlineLvl w:val="1"/>
    </w:pPr>
    <w:rPr>
      <w:rFonts w:ascii="Cambria" w:hAnsi="Cambria" w:eastAsia="" w:cs="" w:asciiTheme="majorHAnsi" w:cstheme="majorBidi" w:eastAsiaTheme="majorEastAsia" w:hAnsiTheme="majorHAnsi"/>
      <w:b/>
      <w:bCs/>
      <w:color w:val="4F81BD" w:themeColor="accent1"/>
      <w:sz w:val="26"/>
      <w:szCs w:val="26"/>
      <w:lang w:val="en-US"/>
    </w:rPr>
  </w:style>
  <w:style w:type="paragraph" w:styleId="Heading3">
    <w:name w:val="Heading 3"/>
    <w:basedOn w:val="Normal"/>
    <w:next w:val="Normal"/>
    <w:link w:val="Heading3Char"/>
    <w:uiPriority w:val="9"/>
    <w:unhideWhenUsed/>
    <w:qFormat/>
    <w:rsid w:val="00f41dc5"/>
    <w:pPr>
      <w:keepNext/>
      <w:keepLines/>
      <w:spacing w:before="200" w:after="0"/>
      <w:jc w:val="both"/>
      <w:outlineLvl w:val="2"/>
    </w:pPr>
    <w:rPr>
      <w:rFonts w:ascii="Cambria" w:hAnsi="Cambria" w:eastAsia="" w:cs="" w:asciiTheme="majorHAnsi" w:cstheme="majorBidi" w:eastAsiaTheme="majorEastAsia" w:hAnsiTheme="majorHAnsi"/>
      <w:b/>
      <w:bCs/>
      <w:color w:val="4F81BD" w:themeColor="accent1"/>
      <w:sz w:val="22"/>
      <w:szCs w:val="22"/>
      <w:lang w:val="en-US"/>
    </w:rPr>
  </w:style>
  <w:style w:type="paragraph" w:styleId="Heading4">
    <w:name w:val="Heading 4"/>
    <w:basedOn w:val="Normal"/>
    <w:next w:val="Normal"/>
    <w:link w:val="Heading4Char"/>
    <w:uiPriority w:val="9"/>
    <w:unhideWhenUsed/>
    <w:qFormat/>
    <w:rsid w:val="00f41dc5"/>
    <w:pPr>
      <w:keepNext/>
      <w:keepLines/>
      <w:spacing w:before="200" w:after="0"/>
      <w:jc w:val="both"/>
      <w:outlineLvl w:val="3"/>
    </w:pPr>
    <w:rPr>
      <w:rFonts w:ascii="Cambria" w:hAnsi="Cambria" w:eastAsia="" w:cs="" w:asciiTheme="majorHAnsi" w:cstheme="majorBidi" w:eastAsiaTheme="majorEastAsia" w:hAnsiTheme="majorHAnsi"/>
      <w:b/>
      <w:bCs/>
      <w:i/>
      <w:iCs/>
      <w:color w:val="4F81BD" w:themeColor="accent1"/>
      <w:sz w:val="22"/>
      <w:szCs w:val="22"/>
      <w:lang w:val="en-US"/>
    </w:rPr>
  </w:style>
  <w:style w:type="paragraph" w:styleId="Heading5">
    <w:name w:val="Heading 5"/>
    <w:basedOn w:val="Normal"/>
    <w:next w:val="Normal"/>
    <w:link w:val="Heading5Char"/>
    <w:uiPriority w:val="9"/>
    <w:unhideWhenUsed/>
    <w:qFormat/>
    <w:rsid w:val="00f41dc5"/>
    <w:pPr>
      <w:keepNext/>
      <w:keepLines/>
      <w:spacing w:before="200" w:after="0"/>
      <w:jc w:val="both"/>
      <w:outlineLvl w:val="4"/>
    </w:pPr>
    <w:rPr>
      <w:rFonts w:ascii="Cambria" w:hAnsi="Cambria" w:eastAsia="" w:cs="" w:asciiTheme="majorHAnsi" w:cstheme="majorBidi" w:eastAsiaTheme="majorEastAsia" w:hAnsiTheme="majorHAnsi"/>
      <w:color w:val="243F60" w:themeColor="accent1" w:themeShade="7f"/>
      <w:sz w:val="22"/>
      <w:szCs w:val="22"/>
      <w:lang w:val="en-US"/>
    </w:rPr>
  </w:style>
  <w:style w:type="paragraph" w:styleId="Heading6">
    <w:name w:val="Heading 6"/>
    <w:basedOn w:val="Normal"/>
    <w:next w:val="Normal"/>
    <w:link w:val="Heading6Char"/>
    <w:uiPriority w:val="9"/>
    <w:unhideWhenUsed/>
    <w:qFormat/>
    <w:rsid w:val="00f41dc5"/>
    <w:pPr>
      <w:keepNext/>
      <w:keepLines/>
      <w:spacing w:before="200" w:after="0"/>
      <w:jc w:val="both"/>
      <w:outlineLvl w:val="5"/>
    </w:pPr>
    <w:rPr>
      <w:rFonts w:ascii="Cambria" w:hAnsi="Cambria" w:eastAsia="" w:cs="" w:asciiTheme="majorHAnsi" w:cstheme="majorBidi" w:eastAsiaTheme="majorEastAsia" w:hAnsiTheme="majorHAns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f41dc5"/>
    <w:pPr>
      <w:keepNext/>
      <w:keepLines/>
      <w:spacing w:before="200" w:after="0"/>
      <w:jc w:val="both"/>
      <w:outlineLvl w:val="6"/>
    </w:pPr>
    <w:rPr>
      <w:rFonts w:ascii="Cambria" w:hAnsi="Cambria" w:eastAsia="" w:cs="" w:asciiTheme="majorHAnsi" w:cstheme="majorBidi" w:eastAsiaTheme="majorEastAsia" w:hAnsiTheme="majorHAns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f41dc5"/>
    <w:pPr>
      <w:keepNext/>
      <w:keepLines/>
      <w:spacing w:before="200" w:after="0"/>
      <w:jc w:val="both"/>
      <w:outlineLvl w:val="7"/>
    </w:pPr>
    <w:rPr>
      <w:rFonts w:ascii="Cambria" w:hAnsi="Cambria" w:eastAsia="" w:cs="" w:asciiTheme="majorHAnsi" w:cstheme="majorBidi" w:eastAsiaTheme="majorEastAsia" w:hAnsiTheme="majorHAnsi"/>
      <w:color w:val="404040" w:themeColor="text1" w:themeTint="bf"/>
      <w:sz w:val="20"/>
      <w:szCs w:val="20"/>
      <w:lang w:val="en-US"/>
    </w:rPr>
  </w:style>
  <w:style w:type="paragraph" w:styleId="Heading9">
    <w:name w:val="Heading 9"/>
    <w:basedOn w:val="Normal"/>
    <w:next w:val="Normal"/>
    <w:link w:val="Heading9Char"/>
    <w:uiPriority w:val="9"/>
    <w:unhideWhenUsed/>
    <w:qFormat/>
    <w:rsid w:val="00f41dc5"/>
    <w:pPr>
      <w:keepNext/>
      <w:keepLines/>
      <w:spacing w:before="200" w:after="0"/>
      <w:jc w:val="both"/>
      <w:outlineLvl w:val="8"/>
    </w:pPr>
    <w:rPr>
      <w:rFonts w:ascii="Cambria" w:hAnsi="Cambria" w:eastAsia="" w:cs="" w:asciiTheme="majorHAnsi" w:cstheme="majorBidi" w:eastAsiaTheme="majorEastAsia" w:hAnsiTheme="majorHAnsi"/>
      <w:i/>
      <w:iCs/>
      <w:color w:val="404040" w:themeColor="text1" w:themeTint="bf"/>
      <w:sz w:val="20"/>
      <w:szCs w:val="20"/>
      <w:lang w:val="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41dc5"/>
    <w:rPr>
      <w:rFonts w:ascii="Cambria" w:hAnsi="Cambria" w:eastAsia="" w:cs="" w:asciiTheme="majorHAnsi" w:cstheme="majorBidi" w:eastAsiaTheme="majorEastAsia" w:hAnsiTheme="majorHAnsi"/>
      <w:b/>
      <w:bCs/>
      <w:color w:val="365F91" w:themeColor="accent1" w:themeShade="bf"/>
      <w:sz w:val="28"/>
      <w:szCs w:val="28"/>
      <w:lang w:val="sq-AL"/>
    </w:rPr>
  </w:style>
  <w:style w:type="character" w:styleId="Heading2Char" w:customStyle="1">
    <w:name w:val="Heading 2 Char"/>
    <w:basedOn w:val="DefaultParagraphFont"/>
    <w:link w:val="Heading2"/>
    <w:uiPriority w:val="9"/>
    <w:qFormat/>
    <w:rsid w:val="00f41dc5"/>
    <w:rPr>
      <w:rFonts w:ascii="Cambria" w:hAnsi="Cambria" w:eastAsia="" w:cs="" w:asciiTheme="majorHAnsi" w:cstheme="majorBidi" w:eastAsiaTheme="majorEastAsia" w:hAnsiTheme="majorHAnsi"/>
      <w:b/>
      <w:bCs/>
      <w:color w:val="4F81BD" w:themeColor="accent1"/>
      <w:sz w:val="26"/>
      <w:szCs w:val="26"/>
      <w:lang w:val="sq-AL"/>
    </w:rPr>
  </w:style>
  <w:style w:type="character" w:styleId="Heading3Char" w:customStyle="1">
    <w:name w:val="Heading 3 Char"/>
    <w:basedOn w:val="DefaultParagraphFont"/>
    <w:link w:val="Heading3"/>
    <w:uiPriority w:val="9"/>
    <w:qFormat/>
    <w:rsid w:val="00f41dc5"/>
    <w:rPr>
      <w:rFonts w:ascii="Cambria" w:hAnsi="Cambria" w:eastAsia="" w:cs="" w:asciiTheme="majorHAnsi" w:cstheme="majorBidi" w:eastAsiaTheme="majorEastAsia" w:hAnsiTheme="majorHAnsi"/>
      <w:b/>
      <w:bCs/>
      <w:color w:val="4F81BD" w:themeColor="accent1"/>
      <w:lang w:val="sq-AL"/>
    </w:rPr>
  </w:style>
  <w:style w:type="character" w:styleId="Heading4Char" w:customStyle="1">
    <w:name w:val="Heading 4 Char"/>
    <w:basedOn w:val="DefaultParagraphFont"/>
    <w:link w:val="Heading4"/>
    <w:uiPriority w:val="9"/>
    <w:qFormat/>
    <w:rsid w:val="00f41dc5"/>
    <w:rPr>
      <w:rFonts w:ascii="Cambria" w:hAnsi="Cambria" w:eastAsia="" w:cs="" w:asciiTheme="majorHAnsi" w:cstheme="majorBidi" w:eastAsiaTheme="majorEastAsia" w:hAnsiTheme="majorHAnsi"/>
      <w:b/>
      <w:bCs/>
      <w:i/>
      <w:iCs/>
      <w:color w:val="4F81BD" w:themeColor="accent1"/>
      <w:lang w:val="sq-AL"/>
    </w:rPr>
  </w:style>
  <w:style w:type="character" w:styleId="Heading5Char" w:customStyle="1">
    <w:name w:val="Heading 5 Char"/>
    <w:basedOn w:val="DefaultParagraphFont"/>
    <w:link w:val="Heading5"/>
    <w:uiPriority w:val="9"/>
    <w:qFormat/>
    <w:rsid w:val="00f41dc5"/>
    <w:rPr>
      <w:rFonts w:ascii="Cambria" w:hAnsi="Cambria" w:eastAsia="" w:cs="" w:asciiTheme="majorHAnsi" w:cstheme="majorBidi" w:eastAsiaTheme="majorEastAsia" w:hAnsiTheme="majorHAnsi"/>
      <w:color w:val="243F60" w:themeColor="accent1" w:themeShade="7f"/>
      <w:lang w:val="sq-AL"/>
    </w:rPr>
  </w:style>
  <w:style w:type="character" w:styleId="Heading6Char" w:customStyle="1">
    <w:name w:val="Heading 6 Char"/>
    <w:basedOn w:val="DefaultParagraphFont"/>
    <w:link w:val="Heading6"/>
    <w:uiPriority w:val="9"/>
    <w:qFormat/>
    <w:rsid w:val="00f41dc5"/>
    <w:rPr>
      <w:rFonts w:ascii="Cambria" w:hAnsi="Cambria" w:eastAsia="" w:cs="" w:asciiTheme="majorHAnsi" w:cstheme="majorBidi" w:eastAsiaTheme="majorEastAsia" w:hAnsiTheme="majorHAnsi"/>
      <w:i/>
      <w:iCs/>
      <w:color w:val="243F60" w:themeColor="accent1" w:themeShade="7f"/>
      <w:lang w:val="sq-AL"/>
    </w:rPr>
  </w:style>
  <w:style w:type="character" w:styleId="Heading7Char" w:customStyle="1">
    <w:name w:val="Heading 7 Char"/>
    <w:basedOn w:val="DefaultParagraphFont"/>
    <w:link w:val="Heading7"/>
    <w:uiPriority w:val="9"/>
    <w:qFormat/>
    <w:rsid w:val="00f41dc5"/>
    <w:rPr>
      <w:rFonts w:ascii="Cambria" w:hAnsi="Cambria" w:eastAsia="" w:cs="" w:asciiTheme="majorHAnsi" w:cstheme="majorBidi" w:eastAsiaTheme="majorEastAsia" w:hAnsiTheme="majorHAnsi"/>
      <w:i/>
      <w:iCs/>
      <w:color w:val="404040" w:themeColor="text1" w:themeTint="bf"/>
      <w:lang w:val="sq-AL"/>
    </w:rPr>
  </w:style>
  <w:style w:type="character" w:styleId="Heading8Char" w:customStyle="1">
    <w:name w:val="Heading 8 Char"/>
    <w:basedOn w:val="DefaultParagraphFont"/>
    <w:link w:val="Heading8"/>
    <w:uiPriority w:val="9"/>
    <w:qFormat/>
    <w:rsid w:val="00f41dc5"/>
    <w:rPr>
      <w:rFonts w:ascii="Cambria" w:hAnsi="Cambria" w:eastAsia="" w:cs="" w:asciiTheme="majorHAnsi" w:cstheme="majorBidi" w:eastAsiaTheme="majorEastAsia" w:hAnsiTheme="majorHAnsi"/>
      <w:color w:val="404040" w:themeColor="text1" w:themeTint="bf"/>
      <w:sz w:val="20"/>
      <w:szCs w:val="20"/>
      <w:lang w:val="sq-AL"/>
    </w:rPr>
  </w:style>
  <w:style w:type="character" w:styleId="Heading9Char" w:customStyle="1">
    <w:name w:val="Heading 9 Char"/>
    <w:basedOn w:val="DefaultParagraphFont"/>
    <w:link w:val="Heading9"/>
    <w:uiPriority w:val="9"/>
    <w:qFormat/>
    <w:rsid w:val="00f41dc5"/>
    <w:rPr>
      <w:rFonts w:ascii="Cambria" w:hAnsi="Cambria" w:eastAsia="" w:cs="" w:asciiTheme="majorHAnsi" w:cstheme="majorBidi" w:eastAsiaTheme="majorEastAsia" w:hAnsiTheme="majorHAnsi"/>
      <w:i/>
      <w:iCs/>
      <w:color w:val="404040" w:themeColor="text1" w:themeTint="bf"/>
      <w:sz w:val="20"/>
      <w:szCs w:val="20"/>
      <w:lang w:val="sq-AL"/>
    </w:rPr>
  </w:style>
  <w:style w:type="character" w:styleId="TitleChar" w:customStyle="1">
    <w:name w:val="Title Char"/>
    <w:basedOn w:val="DefaultParagraphFont"/>
    <w:link w:val="Title"/>
    <w:uiPriority w:val="99"/>
    <w:qFormat/>
    <w:rsid w:val="00f41dc5"/>
    <w:rPr>
      <w:rFonts w:ascii="Cambria" w:hAnsi="Cambria" w:eastAsia="" w:cs="" w:asciiTheme="majorHAnsi" w:cstheme="majorBidi" w:eastAsiaTheme="majorEastAsia" w:hAnsiTheme="majorHAnsi"/>
      <w:color w:val="17365D" w:themeColor="text2" w:themeShade="bf"/>
      <w:spacing w:val="5"/>
      <w:sz w:val="52"/>
      <w:szCs w:val="52"/>
      <w:lang w:val="sq-AL"/>
    </w:rPr>
  </w:style>
  <w:style w:type="character" w:styleId="SubtitleChar" w:customStyle="1">
    <w:name w:val="Subtitle Char"/>
    <w:basedOn w:val="DefaultParagraphFont"/>
    <w:link w:val="Subtitle"/>
    <w:uiPriority w:val="11"/>
    <w:qFormat/>
    <w:rsid w:val="00f41dc5"/>
    <w:rPr>
      <w:rFonts w:ascii="Cambria" w:hAnsi="Cambria" w:eastAsia="" w:cs="" w:asciiTheme="majorHAnsi" w:cstheme="majorBidi" w:eastAsiaTheme="majorEastAsia" w:hAnsiTheme="majorHAnsi"/>
      <w:i/>
      <w:iCs/>
      <w:color w:val="4F81BD" w:themeColor="accent1"/>
      <w:spacing w:val="15"/>
      <w:sz w:val="24"/>
      <w:szCs w:val="24"/>
      <w:lang w:val="sq-AL"/>
    </w:rPr>
  </w:style>
  <w:style w:type="character" w:styleId="Strong">
    <w:name w:val="Strong"/>
    <w:basedOn w:val="DefaultParagraphFont"/>
    <w:uiPriority w:val="22"/>
    <w:qFormat/>
    <w:rsid w:val="00f41dc5"/>
    <w:rPr>
      <w:b/>
      <w:bCs/>
    </w:rPr>
  </w:style>
  <w:style w:type="character" w:styleId="Emphasis">
    <w:name w:val="Emphasis"/>
    <w:basedOn w:val="DefaultParagraphFont"/>
    <w:uiPriority w:val="20"/>
    <w:qFormat/>
    <w:rsid w:val="00f41dc5"/>
    <w:rPr>
      <w:i/>
      <w:iCs/>
    </w:rPr>
  </w:style>
  <w:style w:type="character" w:styleId="QuoteChar" w:customStyle="1">
    <w:name w:val="Quote Char"/>
    <w:basedOn w:val="DefaultParagraphFont"/>
    <w:link w:val="Quote"/>
    <w:uiPriority w:val="29"/>
    <w:qFormat/>
    <w:rsid w:val="00f41dc5"/>
    <w:rPr>
      <w:i/>
      <w:iCs/>
      <w:color w:val="000000" w:themeColor="text1"/>
      <w:lang w:val="sq-AL"/>
    </w:rPr>
  </w:style>
  <w:style w:type="character" w:styleId="IntenseQuoteChar" w:customStyle="1">
    <w:name w:val="Intense Quote Char"/>
    <w:basedOn w:val="DefaultParagraphFont"/>
    <w:link w:val="IntenseQuote"/>
    <w:uiPriority w:val="30"/>
    <w:qFormat/>
    <w:rsid w:val="00f41dc5"/>
    <w:rPr>
      <w:b/>
      <w:bCs/>
      <w:i/>
      <w:iCs/>
      <w:color w:val="4F81BD" w:themeColor="accent1"/>
      <w:lang w:val="sq-AL"/>
    </w:rPr>
  </w:style>
  <w:style w:type="character" w:styleId="SubtleEmphasis">
    <w:name w:val="Subtle Emphasis"/>
    <w:basedOn w:val="DefaultParagraphFont"/>
    <w:uiPriority w:val="19"/>
    <w:qFormat/>
    <w:rsid w:val="00f41dc5"/>
    <w:rPr>
      <w:i/>
      <w:iCs/>
      <w:color w:val="808080" w:themeColor="text1" w:themeTint="7f"/>
    </w:rPr>
  </w:style>
  <w:style w:type="character" w:styleId="IntenseEmphasis">
    <w:name w:val="Intense Emphasis"/>
    <w:basedOn w:val="DefaultParagraphFont"/>
    <w:uiPriority w:val="21"/>
    <w:qFormat/>
    <w:rsid w:val="00f41dc5"/>
    <w:rPr>
      <w:b/>
      <w:bCs/>
      <w:i/>
      <w:iCs/>
      <w:color w:val="4F81BD" w:themeColor="accent1"/>
    </w:rPr>
  </w:style>
  <w:style w:type="character" w:styleId="SubtleReference">
    <w:name w:val="Subtle Reference"/>
    <w:basedOn w:val="DefaultParagraphFont"/>
    <w:uiPriority w:val="31"/>
    <w:qFormat/>
    <w:rsid w:val="00f41dc5"/>
    <w:rPr>
      <w:smallCaps/>
      <w:color w:val="C0504D" w:themeColor="accent2"/>
      <w:u w:val="single"/>
    </w:rPr>
  </w:style>
  <w:style w:type="character" w:styleId="IntenseReference">
    <w:name w:val="Intense Reference"/>
    <w:basedOn w:val="DefaultParagraphFont"/>
    <w:uiPriority w:val="32"/>
    <w:qFormat/>
    <w:rsid w:val="00f41dc5"/>
    <w:rPr>
      <w:b/>
      <w:bCs/>
      <w:smallCaps/>
      <w:color w:val="C0504D" w:themeColor="accent2"/>
      <w:spacing w:val="5"/>
      <w:u w:val="single"/>
    </w:rPr>
  </w:style>
  <w:style w:type="character" w:styleId="BookTitle">
    <w:name w:val="Book Title"/>
    <w:basedOn w:val="DefaultParagraphFont"/>
    <w:uiPriority w:val="33"/>
    <w:qFormat/>
    <w:rsid w:val="00f41dc5"/>
    <w:rPr>
      <w:b/>
      <w:bCs/>
      <w:smallCaps/>
      <w:spacing w:val="5"/>
    </w:rPr>
  </w:style>
  <w:style w:type="character" w:styleId="Longtext1" w:customStyle="1">
    <w:name w:val="long_text1"/>
    <w:basedOn w:val="DefaultParagraphFont"/>
    <w:qFormat/>
    <w:rsid w:val="00733beb"/>
    <w:rPr>
      <w:sz w:val="20"/>
      <w:szCs w:val="20"/>
    </w:rPr>
  </w:style>
  <w:style w:type="character" w:styleId="BalloonTextChar" w:customStyle="1">
    <w:name w:val="Balloon Text Char"/>
    <w:basedOn w:val="DefaultParagraphFont"/>
    <w:link w:val="BalloonText"/>
    <w:uiPriority w:val="99"/>
    <w:semiHidden/>
    <w:qFormat/>
    <w:rsid w:val="0057017f"/>
    <w:rPr>
      <w:rFonts w:ascii="Tahoma" w:hAnsi="Tahoma" w:eastAsia="Times New Roman" w:cs="Tahoma"/>
      <w:sz w:val="16"/>
      <w:szCs w:val="16"/>
      <w:lang w:val="en-GB"/>
    </w:rPr>
  </w:style>
  <w:style w:type="character" w:styleId="Hps" w:customStyle="1">
    <w:name w:val="hps"/>
    <w:basedOn w:val="DefaultParagraphFont"/>
    <w:qFormat/>
    <w:rsid w:val="002e4e7a"/>
    <w:rPr/>
  </w:style>
  <w:style w:type="character" w:styleId="Atn" w:customStyle="1">
    <w:name w:val="atn"/>
    <w:basedOn w:val="DefaultParagraphFont"/>
    <w:qFormat/>
    <w:rsid w:val="002e4e7a"/>
    <w:rPr/>
  </w:style>
  <w:style w:type="character" w:styleId="Shorttext" w:customStyle="1">
    <w:name w:val="short_text"/>
    <w:basedOn w:val="DefaultParagraphFont"/>
    <w:qFormat/>
    <w:rsid w:val="002e4e7a"/>
    <w:rPr/>
  </w:style>
  <w:style w:type="character" w:styleId="InternetLink">
    <w:name w:val="Internet Link"/>
    <w:rsid w:val="00957208"/>
    <w:rPr>
      <w:u w:val="single"/>
    </w:rPr>
  </w:style>
  <w:style w:type="character" w:styleId="HeaderChar" w:customStyle="1">
    <w:name w:val="Header Char"/>
    <w:basedOn w:val="DefaultParagraphFont"/>
    <w:link w:val="Header"/>
    <w:uiPriority w:val="99"/>
    <w:semiHidden/>
    <w:qFormat/>
    <w:rsid w:val="00957208"/>
    <w:rPr>
      <w:rFonts w:ascii="Times New Roman" w:hAnsi="Times New Roman" w:eastAsia="Arial Unicode MS" w:cs="Times New Roman"/>
      <w:sz w:val="24"/>
      <w:szCs w:val="24"/>
      <w:lang w:val="sq-AL"/>
    </w:rPr>
  </w:style>
  <w:style w:type="character" w:styleId="FooterChar" w:customStyle="1">
    <w:name w:val="Footer Char"/>
    <w:basedOn w:val="DefaultParagraphFont"/>
    <w:link w:val="Footer"/>
    <w:uiPriority w:val="99"/>
    <w:semiHidden/>
    <w:qFormat/>
    <w:rsid w:val="00957208"/>
    <w:rPr>
      <w:rFonts w:ascii="Times New Roman" w:hAnsi="Times New Roman" w:eastAsia="Arial Unicode MS" w:cs="Times New Roman"/>
      <w:sz w:val="24"/>
      <w:szCs w:val="24"/>
      <w:lang w:val="sq-AL"/>
    </w:rPr>
  </w:style>
  <w:style w:type="character" w:styleId="ListLabel1">
    <w:name w:val="ListLabel 1"/>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rFonts w:eastAsia="Times New Roman" w:cs="Times New Roman"/>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rFonts w:eastAsia="Arial Unicode MS" w:cs="Arial Unicode MS"/>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99"/>
    <w:qFormat/>
    <w:rsid w:val="00f41dc5"/>
    <w:pPr>
      <w:pBdr>
        <w:bottom w:val="single" w:sz="8" w:space="4" w:color="4F81BD"/>
      </w:pBdr>
      <w:spacing w:before="0" w:after="300"/>
      <w:contextualSpacing/>
      <w:jc w:val="both"/>
    </w:pPr>
    <w:rPr>
      <w:rFonts w:ascii="Cambria" w:hAnsi="Cambria" w:eastAsia="" w:cs="" w:asciiTheme="majorHAnsi" w:cstheme="majorBidi" w:eastAsiaTheme="majorEastAsia" w:hAnsiTheme="majorHAnsi"/>
      <w:color w:val="17365D" w:themeColor="text2" w:themeShade="bf"/>
      <w:spacing w:val="5"/>
      <w:sz w:val="52"/>
      <w:szCs w:val="52"/>
      <w:lang w:val="en-US"/>
    </w:rPr>
  </w:style>
  <w:style w:type="paragraph" w:styleId="Subtitle">
    <w:name w:val="Subtitle"/>
    <w:basedOn w:val="Normal"/>
    <w:next w:val="Normal"/>
    <w:link w:val="SubtitleChar"/>
    <w:uiPriority w:val="11"/>
    <w:qFormat/>
    <w:rsid w:val="00f41dc5"/>
    <w:pPr>
      <w:spacing w:before="120" w:after="0"/>
      <w:jc w:val="both"/>
    </w:pPr>
    <w:rPr>
      <w:rFonts w:ascii="Cambria" w:hAnsi="Cambria" w:eastAsia="" w:cs="" w:asciiTheme="majorHAnsi" w:cstheme="majorBidi" w:eastAsiaTheme="majorEastAsia" w:hAnsiTheme="majorHAnsi"/>
      <w:i/>
      <w:iCs/>
      <w:color w:val="4F81BD" w:themeColor="accent1"/>
      <w:spacing w:val="15"/>
      <w:lang w:val="en-US"/>
    </w:rPr>
  </w:style>
  <w:style w:type="paragraph" w:styleId="NoSpacing">
    <w:name w:val="No Spacing"/>
    <w:uiPriority w:val="1"/>
    <w:qFormat/>
    <w:rsid w:val="00f41dc5"/>
    <w:pPr>
      <w:widowControl/>
      <w:bidi w:val="0"/>
      <w:spacing w:before="0" w:after="0"/>
      <w:jc w:val="left"/>
    </w:pPr>
    <w:rPr>
      <w:rFonts w:ascii="Calibri" w:hAnsi="Calibri" w:eastAsia="Calibri" w:cs="" w:asciiTheme="minorHAnsi" w:cstheme="minorBidi" w:eastAsiaTheme="minorHAnsi" w:hAnsiTheme="minorHAnsi"/>
      <w:color w:val="auto"/>
      <w:sz w:val="24"/>
      <w:szCs w:val="22"/>
      <w:lang w:val="sq-AL" w:eastAsia="en-US" w:bidi="ar-SA"/>
    </w:rPr>
  </w:style>
  <w:style w:type="paragraph" w:styleId="ListParagraph">
    <w:name w:val="List Paragraph"/>
    <w:basedOn w:val="Normal"/>
    <w:uiPriority w:val="34"/>
    <w:qFormat/>
    <w:rsid w:val="00f41dc5"/>
    <w:pPr>
      <w:spacing w:before="120" w:after="0"/>
      <w:ind w:left="720" w:hanging="0"/>
      <w:contextualSpacing/>
      <w:jc w:val="both"/>
    </w:pPr>
    <w:rPr>
      <w:rFonts w:ascii="Calibri" w:hAnsi="Calibri" w:eastAsia="Calibri" w:cs="" w:asciiTheme="minorHAnsi" w:cstheme="minorBidi" w:eastAsiaTheme="minorHAnsi" w:hAnsiTheme="minorHAnsi"/>
      <w:sz w:val="22"/>
      <w:szCs w:val="22"/>
      <w:lang w:val="en-US"/>
    </w:rPr>
  </w:style>
  <w:style w:type="paragraph" w:styleId="Quote">
    <w:name w:val="Quote"/>
    <w:basedOn w:val="Normal"/>
    <w:next w:val="Normal"/>
    <w:link w:val="QuoteChar"/>
    <w:uiPriority w:val="29"/>
    <w:qFormat/>
    <w:rsid w:val="00f41dc5"/>
    <w:pPr>
      <w:spacing w:before="120" w:after="0"/>
      <w:jc w:val="both"/>
    </w:pPr>
    <w:rPr>
      <w:rFonts w:ascii="Calibri" w:hAnsi="Calibri" w:eastAsia="Calibri" w:cs="" w:asciiTheme="minorHAnsi" w:cstheme="minorBidi" w:eastAsiaTheme="minorHAnsi" w:hAnsiTheme="minorHAnsi"/>
      <w:i/>
      <w:iCs/>
      <w:color w:val="000000" w:themeColor="text1"/>
      <w:sz w:val="22"/>
      <w:szCs w:val="22"/>
      <w:lang w:val="en-US"/>
    </w:rPr>
  </w:style>
  <w:style w:type="paragraph" w:styleId="IntenseQuote">
    <w:name w:val="Intense Quote"/>
    <w:basedOn w:val="Normal"/>
    <w:next w:val="Normal"/>
    <w:link w:val="IntenseQuoteChar"/>
    <w:uiPriority w:val="30"/>
    <w:qFormat/>
    <w:rsid w:val="00f41dc5"/>
    <w:pPr>
      <w:pBdr>
        <w:bottom w:val="single" w:sz="4" w:space="4" w:color="4F81BD"/>
      </w:pBdr>
      <w:spacing w:before="200" w:after="280"/>
      <w:ind w:left="936" w:right="936" w:hanging="0"/>
      <w:jc w:val="both"/>
    </w:pPr>
    <w:rPr>
      <w:rFonts w:ascii="Calibri" w:hAnsi="Calibri" w:eastAsia="Calibri" w:cs="" w:asciiTheme="minorHAnsi" w:cstheme="minorBidi" w:eastAsiaTheme="minorHAnsi" w:hAnsiTheme="minorHAnsi"/>
      <w:b/>
      <w:bCs/>
      <w:i/>
      <w:iCs/>
      <w:color w:val="4F81BD" w:themeColor="accent1"/>
      <w:sz w:val="22"/>
      <w:szCs w:val="22"/>
      <w:lang w:val="en-US"/>
    </w:rPr>
  </w:style>
  <w:style w:type="paragraph" w:styleId="NormalWeb">
    <w:name w:val="Normal (Web)"/>
    <w:basedOn w:val="Normal"/>
    <w:uiPriority w:val="99"/>
    <w:unhideWhenUsed/>
    <w:qFormat/>
    <w:rsid w:val="00733beb"/>
    <w:pPr>
      <w:spacing w:beforeAutospacing="1" w:afterAutospacing="1"/>
    </w:pPr>
    <w:rPr/>
  </w:style>
  <w:style w:type="paragraph" w:styleId="COEHeading3" w:customStyle="1">
    <w:name w:val="COE_Heading3"/>
    <w:basedOn w:val="Normal"/>
    <w:qFormat/>
    <w:rsid w:val="0057017f"/>
    <w:pPr/>
    <w:rPr>
      <w:b/>
      <w:bCs/>
      <w:lang w:val="fr-FR" w:eastAsia="fr-FR"/>
    </w:rPr>
  </w:style>
  <w:style w:type="paragraph" w:styleId="BalloonText">
    <w:name w:val="Balloon Text"/>
    <w:basedOn w:val="Normal"/>
    <w:link w:val="BalloonTextChar"/>
    <w:uiPriority w:val="99"/>
    <w:semiHidden/>
    <w:unhideWhenUsed/>
    <w:qFormat/>
    <w:rsid w:val="0057017f"/>
    <w:pPr/>
    <w:rPr>
      <w:rFonts w:ascii="Tahoma" w:hAnsi="Tahoma" w:cs="Tahoma"/>
      <w:sz w:val="16"/>
      <w:szCs w:val="16"/>
    </w:rPr>
  </w:style>
  <w:style w:type="paragraph" w:styleId="Default" w:customStyle="1">
    <w:name w:val="Default"/>
    <w:qFormat/>
    <w:rsid w:val="00867705"/>
    <w:pPr>
      <w:widowControl/>
      <w:bidi w:val="0"/>
      <w:spacing w:before="0" w:after="0"/>
      <w:jc w:val="left"/>
    </w:pPr>
    <w:rPr>
      <w:rFonts w:ascii="Arial" w:hAnsi="Arial" w:cs="Arial" w:eastAsia="Calibri"/>
      <w:color w:val="000000"/>
      <w:sz w:val="24"/>
      <w:szCs w:val="24"/>
      <w:lang w:val="en-US" w:eastAsia="en-US" w:bidi="ar-SA"/>
    </w:rPr>
  </w:style>
  <w:style w:type="paragraph" w:styleId="Body" w:customStyle="1">
    <w:name w:val="Body"/>
    <w:qFormat/>
    <w:rsid w:val="00a064ce"/>
    <w:pPr>
      <w:widowControl/>
      <w:pBdr/>
      <w:bidi w:val="0"/>
      <w:spacing w:before="0" w:after="0"/>
      <w:jc w:val="left"/>
    </w:pPr>
    <w:rPr>
      <w:rFonts w:ascii="Times New Roman" w:hAnsi="Times New Roman" w:eastAsia="Arial Unicode MS" w:cs="Arial Unicode MS"/>
      <w:color w:val="000000"/>
      <w:sz w:val="24"/>
      <w:szCs w:val="24"/>
      <w:u w:val="none" w:color="000000"/>
      <w:lang w:val="en-US" w:eastAsia="en-US" w:bidi="ar-SA"/>
    </w:rPr>
  </w:style>
  <w:style w:type="paragraph" w:styleId="HeaderFooter" w:customStyle="1">
    <w:name w:val="Header &amp; Footer"/>
    <w:qFormat/>
    <w:rsid w:val="00957208"/>
    <w:pPr>
      <w:widowControl/>
      <w:pBdr/>
      <w:tabs>
        <w:tab w:val="right" w:pos="9020" w:leader="none"/>
      </w:tabs>
      <w:bidi w:val="0"/>
      <w:spacing w:before="0" w:after="0"/>
      <w:jc w:val="left"/>
    </w:pPr>
    <w:rPr>
      <w:rFonts w:ascii="Helvetica" w:hAnsi="Helvetica" w:eastAsia="Arial Unicode MS" w:cs="Arial Unicode MS"/>
      <w:color w:val="000000"/>
      <w:sz w:val="24"/>
      <w:szCs w:val="24"/>
      <w:lang w:val="en-US" w:eastAsia="en-US" w:bidi="ar-SA"/>
    </w:rPr>
  </w:style>
  <w:style w:type="paragraph" w:styleId="CM17" w:customStyle="1">
    <w:name w:val="CM17"/>
    <w:next w:val="Default"/>
    <w:qFormat/>
    <w:rsid w:val="00957208"/>
    <w:pPr>
      <w:widowControl w:val="false"/>
      <w:pBdr/>
      <w:bidi w:val="0"/>
      <w:spacing w:before="0" w:after="178"/>
      <w:jc w:val="left"/>
    </w:pPr>
    <w:rPr>
      <w:rFonts w:ascii="Times New Roman" w:hAnsi="Times New Roman" w:eastAsia="Arial Unicode MS" w:cs="Arial Unicode MS"/>
      <w:color w:val="000000"/>
      <w:sz w:val="24"/>
      <w:szCs w:val="24"/>
      <w:u w:val="none" w:color="000000"/>
      <w:lang w:val="en-US" w:eastAsia="en-US" w:bidi="ar-SA"/>
    </w:rPr>
  </w:style>
  <w:style w:type="paragraph" w:styleId="Header">
    <w:name w:val="Header"/>
    <w:basedOn w:val="Normal"/>
    <w:link w:val="HeaderChar"/>
    <w:uiPriority w:val="99"/>
    <w:semiHidden/>
    <w:unhideWhenUsed/>
    <w:rsid w:val="00957208"/>
    <w:pPr>
      <w:pBdr/>
      <w:tabs>
        <w:tab w:val="center" w:pos="4680" w:leader="none"/>
        <w:tab w:val="right" w:pos="9360" w:leader="none"/>
      </w:tabs>
    </w:pPr>
    <w:rPr>
      <w:rFonts w:eastAsia="Arial Unicode MS"/>
    </w:rPr>
  </w:style>
  <w:style w:type="paragraph" w:styleId="Footer">
    <w:name w:val="Footer"/>
    <w:basedOn w:val="Normal"/>
    <w:link w:val="FooterChar"/>
    <w:uiPriority w:val="99"/>
    <w:semiHidden/>
    <w:unhideWhenUsed/>
    <w:rsid w:val="00957208"/>
    <w:pPr>
      <w:pBdr/>
      <w:tabs>
        <w:tab w:val="center" w:pos="4680" w:leader="none"/>
        <w:tab w:val="right" w:pos="9360" w:leader="none"/>
      </w:tabs>
    </w:pPr>
    <w:rPr>
      <w:rFonts w:eastAsia="Arial Unicode M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422d57"/>
    <w:pPr>
      <w:spacing w:before="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hdi.uka@rks-gov.net" TargetMode="External"/><Relationship Id="rId3" Type="http://schemas.openxmlformats.org/officeDocument/2006/relationships/hyperlink" Target="mailto:hava.makolli@rks-gov.net"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7902-2482-4CB4-8D6B-1577AB95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Application>LibreOffice/5.1.6.2$Linux_X86_64 LibreOffice_project/10m0$Build-2</Application>
  <Pages>17</Pages>
  <Words>5691</Words>
  <Characters>32540</Characters>
  <CharactersWithSpaces>43279</CharactersWithSpaces>
  <Paragraphs>741</Paragraphs>
  <Company>OSCE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2016-02-04T14:01:00Z</dcterms:created>
  <dc:creator>jehona.bashota</dc:creator>
  <dc:description/>
  <dc:language>en-US</dc:language>
  <cp:lastModifiedBy/>
  <cp:lastPrinted>2016-02-02T07:11:00Z</cp:lastPrinted>
  <dcterms:modified xsi:type="dcterms:W3CDTF">2017-12-20T15:48:39Z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